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D0549" w14:textId="77777777" w:rsidR="006B1961" w:rsidRPr="00E45BCA" w:rsidRDefault="00862CCD">
      <w:pPr>
        <w:pStyle w:val="Heading1"/>
      </w:pPr>
      <w:r w:rsidRPr="00E45BCA">
        <w:rPr>
          <w:color w:val="0F4F75"/>
        </w:rPr>
        <w:t>Pupil</w:t>
      </w:r>
      <w:r w:rsidRPr="00E45BCA">
        <w:rPr>
          <w:color w:val="0F4F75"/>
          <w:spacing w:val="-4"/>
        </w:rPr>
        <w:t xml:space="preserve"> </w:t>
      </w:r>
      <w:r w:rsidRPr="00E45BCA">
        <w:rPr>
          <w:color w:val="0F4F75"/>
        </w:rPr>
        <w:t>premium</w:t>
      </w:r>
      <w:r w:rsidRPr="00E45BCA">
        <w:rPr>
          <w:color w:val="0F4F75"/>
          <w:spacing w:val="-4"/>
        </w:rPr>
        <w:t xml:space="preserve"> </w:t>
      </w:r>
      <w:r w:rsidRPr="00E45BCA">
        <w:rPr>
          <w:color w:val="0F4F75"/>
        </w:rPr>
        <w:t>strategy</w:t>
      </w:r>
      <w:r w:rsidRPr="00E45BCA">
        <w:rPr>
          <w:color w:val="0F4F75"/>
          <w:spacing w:val="-4"/>
        </w:rPr>
        <w:t xml:space="preserve"> </w:t>
      </w:r>
      <w:r w:rsidRPr="00E45BCA">
        <w:rPr>
          <w:color w:val="0F4F75"/>
          <w:spacing w:val="-2"/>
        </w:rPr>
        <w:t>statement</w:t>
      </w:r>
    </w:p>
    <w:p w14:paraId="2520AFF7" w14:textId="77777777" w:rsidR="006B1961" w:rsidRPr="00E45BCA" w:rsidRDefault="006B1961">
      <w:pPr>
        <w:rPr>
          <w:b/>
          <w:sz w:val="20"/>
        </w:rPr>
      </w:pPr>
    </w:p>
    <w:p w14:paraId="720B6687" w14:textId="68773EAB" w:rsidR="006B1961" w:rsidRPr="00E45BCA" w:rsidRDefault="00DA74C1">
      <w:pPr>
        <w:spacing w:before="4"/>
        <w:rPr>
          <w:b/>
          <w:sz w:val="12"/>
        </w:rPr>
      </w:pPr>
      <w:r>
        <w:rPr>
          <w:noProof/>
        </w:rPr>
        <mc:AlternateContent>
          <mc:Choice Requires="wps">
            <w:drawing>
              <wp:anchor distT="0" distB="0" distL="0" distR="0" simplePos="0" relativeHeight="251658241" behindDoc="1" locked="0" layoutInCell="1" allowOverlap="1" wp14:anchorId="11A3194D" wp14:editId="0EB59DE6">
                <wp:simplePos x="0" y="0"/>
                <wp:positionH relativeFrom="page">
                  <wp:posOffset>720090</wp:posOffset>
                </wp:positionH>
                <wp:positionV relativeFrom="paragraph">
                  <wp:posOffset>111125</wp:posOffset>
                </wp:positionV>
                <wp:extent cx="6000115" cy="1121410"/>
                <wp:effectExtent l="0" t="0" r="63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121410"/>
                        </a:xfrm>
                        <a:prstGeom prst="rect">
                          <a:avLst/>
                        </a:prstGeom>
                        <a:solidFill>
                          <a:srgbClr val="F1F1F1"/>
                        </a:solidFill>
                        <a:ln w="9528">
                          <a:solidFill>
                            <a:srgbClr val="000000"/>
                          </a:solidFill>
                          <a:prstDash val="solid"/>
                          <a:miter lim="800000"/>
                          <a:headEnd/>
                          <a:tailEnd/>
                        </a:ln>
                      </wps:spPr>
                      <wps:txbx>
                        <w:txbxContent>
                          <w:p w14:paraId="524F648C" w14:textId="77777777" w:rsidR="006B1961" w:rsidRPr="00E45BCA" w:rsidRDefault="00862CCD">
                            <w:pPr>
                              <w:spacing w:before="194" w:line="288" w:lineRule="auto"/>
                              <w:ind w:left="145" w:right="256"/>
                              <w:rPr>
                                <w:color w:val="000000"/>
                                <w:sz w:val="24"/>
                              </w:rPr>
                            </w:pPr>
                            <w:r w:rsidRPr="00E45BCA">
                              <w:rPr>
                                <w:i/>
                                <w:color w:val="0D0D0D"/>
                                <w:sz w:val="24"/>
                              </w:rPr>
                              <w:t>Before</w:t>
                            </w:r>
                            <w:r w:rsidRPr="00E45BCA">
                              <w:rPr>
                                <w:i/>
                                <w:color w:val="0D0D0D"/>
                                <w:spacing w:val="-6"/>
                                <w:sz w:val="24"/>
                              </w:rPr>
                              <w:t xml:space="preserve"> </w:t>
                            </w:r>
                            <w:r w:rsidRPr="00E45BCA">
                              <w:rPr>
                                <w:i/>
                                <w:color w:val="0D0D0D"/>
                                <w:sz w:val="24"/>
                              </w:rPr>
                              <w:t>completing</w:t>
                            </w:r>
                            <w:r w:rsidRPr="00E45BCA">
                              <w:rPr>
                                <w:i/>
                                <w:color w:val="0D0D0D"/>
                                <w:spacing w:val="-4"/>
                                <w:sz w:val="24"/>
                              </w:rPr>
                              <w:t xml:space="preserve"> </w:t>
                            </w:r>
                            <w:r w:rsidRPr="00E45BCA">
                              <w:rPr>
                                <w:i/>
                                <w:color w:val="0D0D0D"/>
                                <w:sz w:val="24"/>
                              </w:rPr>
                              <w:t>this</w:t>
                            </w:r>
                            <w:r w:rsidRPr="00E45BCA">
                              <w:rPr>
                                <w:i/>
                                <w:color w:val="0D0D0D"/>
                                <w:spacing w:val="-6"/>
                                <w:sz w:val="24"/>
                              </w:rPr>
                              <w:t xml:space="preserve"> </w:t>
                            </w:r>
                            <w:r w:rsidRPr="00E45BCA">
                              <w:rPr>
                                <w:i/>
                                <w:color w:val="0D0D0D"/>
                                <w:sz w:val="24"/>
                              </w:rPr>
                              <w:t>template,</w:t>
                            </w:r>
                            <w:r w:rsidRPr="00E45BCA">
                              <w:rPr>
                                <w:i/>
                                <w:color w:val="0D0D0D"/>
                                <w:spacing w:val="-4"/>
                                <w:sz w:val="24"/>
                              </w:rPr>
                              <w:t xml:space="preserve"> </w:t>
                            </w:r>
                            <w:r w:rsidRPr="00E45BCA">
                              <w:rPr>
                                <w:i/>
                                <w:color w:val="0D0D0D"/>
                                <w:sz w:val="24"/>
                              </w:rPr>
                              <w:t>you</w:t>
                            </w:r>
                            <w:r w:rsidRPr="00E45BCA">
                              <w:rPr>
                                <w:i/>
                                <w:color w:val="0D0D0D"/>
                                <w:spacing w:val="-4"/>
                                <w:sz w:val="24"/>
                              </w:rPr>
                              <w:t xml:space="preserve"> </w:t>
                            </w:r>
                            <w:r w:rsidRPr="00E45BCA">
                              <w:rPr>
                                <w:i/>
                                <w:color w:val="0D0D0D"/>
                                <w:sz w:val="24"/>
                              </w:rPr>
                              <w:t xml:space="preserve">should </w:t>
                            </w:r>
                            <w:r w:rsidRPr="00E45BCA">
                              <w:rPr>
                                <w:i/>
                                <w:color w:val="000000"/>
                                <w:sz w:val="24"/>
                              </w:rPr>
                              <w:t>read</w:t>
                            </w:r>
                            <w:r w:rsidRPr="00E45BCA">
                              <w:rPr>
                                <w:i/>
                                <w:color w:val="000000"/>
                                <w:spacing w:val="-5"/>
                                <w:sz w:val="24"/>
                              </w:rPr>
                              <w:t xml:space="preserve"> </w:t>
                            </w:r>
                            <w:r w:rsidRPr="00E45BCA">
                              <w:rPr>
                                <w:i/>
                                <w:color w:val="000000"/>
                                <w:sz w:val="24"/>
                              </w:rPr>
                              <w:t>the</w:t>
                            </w:r>
                            <w:r w:rsidRPr="00E45BCA">
                              <w:rPr>
                                <w:i/>
                                <w:color w:val="000000"/>
                                <w:spacing w:val="-5"/>
                                <w:sz w:val="24"/>
                              </w:rPr>
                              <w:t xml:space="preserve"> </w:t>
                            </w:r>
                            <w:r w:rsidRPr="00E45BCA">
                              <w:rPr>
                                <w:i/>
                                <w:color w:val="000000"/>
                                <w:sz w:val="24"/>
                              </w:rPr>
                              <w:t>guidance</w:t>
                            </w:r>
                            <w:r w:rsidRPr="00E45BCA">
                              <w:rPr>
                                <w:i/>
                                <w:color w:val="000000"/>
                                <w:spacing w:val="-4"/>
                                <w:sz w:val="24"/>
                              </w:rPr>
                              <w:t xml:space="preserve"> </w:t>
                            </w:r>
                            <w:r w:rsidRPr="00E45BCA">
                              <w:rPr>
                                <w:i/>
                                <w:color w:val="000000"/>
                                <w:sz w:val="24"/>
                              </w:rPr>
                              <w:t>on</w:t>
                            </w:r>
                            <w:r w:rsidRPr="00E45BCA">
                              <w:rPr>
                                <w:i/>
                                <w:color w:val="000000"/>
                                <w:spacing w:val="-1"/>
                                <w:sz w:val="24"/>
                              </w:rPr>
                              <w:t xml:space="preserve"> </w:t>
                            </w:r>
                            <w:hyperlink r:id="rId10" w:anchor="online-statements">
                              <w:r w:rsidRPr="00E45BCA">
                                <w:rPr>
                                  <w:color w:val="0000FF"/>
                                  <w:sz w:val="24"/>
                                  <w:u w:val="single" w:color="0000FF"/>
                                </w:rPr>
                                <w:t>using</w:t>
                              </w:r>
                              <w:r w:rsidRPr="00E45BCA">
                                <w:rPr>
                                  <w:color w:val="0000FF"/>
                                  <w:spacing w:val="-3"/>
                                  <w:sz w:val="24"/>
                                  <w:u w:val="single" w:color="0000FF"/>
                                </w:rPr>
                                <w:t xml:space="preserve"> </w:t>
                              </w:r>
                              <w:r w:rsidRPr="00E45BCA">
                                <w:rPr>
                                  <w:color w:val="0000FF"/>
                                  <w:sz w:val="24"/>
                                  <w:u w:val="single" w:color="0000FF"/>
                                </w:rPr>
                                <w:t>pupil</w:t>
                              </w:r>
                            </w:hyperlink>
                            <w:r w:rsidRPr="00E45BCA">
                              <w:rPr>
                                <w:color w:val="0000FF"/>
                                <w:sz w:val="24"/>
                              </w:rPr>
                              <w:t xml:space="preserve"> </w:t>
                            </w:r>
                            <w:hyperlink r:id="rId11" w:anchor="online-statements">
                              <w:r w:rsidRPr="00E45BCA">
                                <w:rPr>
                                  <w:color w:val="0000FF"/>
                                  <w:spacing w:val="-2"/>
                                  <w:sz w:val="24"/>
                                  <w:u w:val="single" w:color="0000FF"/>
                                </w:rPr>
                                <w:t>premium</w:t>
                              </w:r>
                            </w:hyperlink>
                            <w:r w:rsidRPr="00E45BCA">
                              <w:rPr>
                                <w:color w:val="000000"/>
                                <w:spacing w:val="-2"/>
                                <w:sz w:val="24"/>
                              </w:rPr>
                              <w:t>.</w:t>
                            </w:r>
                          </w:p>
                          <w:p w14:paraId="4AD13CB4" w14:textId="77777777" w:rsidR="006B1961" w:rsidRPr="00E45BCA" w:rsidRDefault="00862CCD">
                            <w:pPr>
                              <w:pStyle w:val="BodyText"/>
                              <w:spacing w:before="120" w:line="288" w:lineRule="auto"/>
                              <w:ind w:left="145" w:right="256"/>
                              <w:rPr>
                                <w:color w:val="000000"/>
                              </w:rPr>
                            </w:pPr>
                            <w:r w:rsidRPr="00E45BCA">
                              <w:rPr>
                                <w:color w:val="000000"/>
                              </w:rPr>
                              <w:t>Before</w:t>
                            </w:r>
                            <w:r w:rsidRPr="00E45BCA">
                              <w:rPr>
                                <w:color w:val="000000"/>
                                <w:spacing w:val="-6"/>
                              </w:rPr>
                              <w:t xml:space="preserve"> </w:t>
                            </w:r>
                            <w:r w:rsidRPr="00E45BCA">
                              <w:rPr>
                                <w:color w:val="000000"/>
                              </w:rPr>
                              <w:t>publishing</w:t>
                            </w:r>
                            <w:r w:rsidRPr="00E45BCA">
                              <w:rPr>
                                <w:color w:val="000000"/>
                                <w:spacing w:val="-3"/>
                              </w:rPr>
                              <w:t xml:space="preserve"> </w:t>
                            </w:r>
                            <w:r w:rsidRPr="00E45BCA">
                              <w:rPr>
                                <w:color w:val="000000"/>
                              </w:rPr>
                              <w:t>your</w:t>
                            </w:r>
                            <w:r w:rsidRPr="00E45BCA">
                              <w:rPr>
                                <w:color w:val="000000"/>
                                <w:spacing w:val="-6"/>
                              </w:rPr>
                              <w:t xml:space="preserve"> </w:t>
                            </w:r>
                            <w:r w:rsidRPr="00E45BCA">
                              <w:rPr>
                                <w:color w:val="000000"/>
                              </w:rPr>
                              <w:t>completed</w:t>
                            </w:r>
                            <w:r w:rsidRPr="00E45BCA">
                              <w:rPr>
                                <w:color w:val="000000"/>
                                <w:spacing w:val="-4"/>
                              </w:rPr>
                              <w:t xml:space="preserve"> </w:t>
                            </w:r>
                            <w:r w:rsidRPr="00E45BCA">
                              <w:rPr>
                                <w:color w:val="000000"/>
                              </w:rPr>
                              <w:t>statement,</w:t>
                            </w:r>
                            <w:r w:rsidRPr="00E45BCA">
                              <w:rPr>
                                <w:color w:val="000000"/>
                                <w:spacing w:val="-5"/>
                              </w:rPr>
                              <w:t xml:space="preserve"> </w:t>
                            </w:r>
                            <w:r w:rsidRPr="00E45BCA">
                              <w:rPr>
                                <w:color w:val="000000"/>
                              </w:rPr>
                              <w:t>you</w:t>
                            </w:r>
                            <w:r w:rsidRPr="00E45BCA">
                              <w:rPr>
                                <w:color w:val="000000"/>
                                <w:spacing w:val="-4"/>
                              </w:rPr>
                              <w:t xml:space="preserve"> </w:t>
                            </w:r>
                            <w:r w:rsidRPr="00E45BCA">
                              <w:rPr>
                                <w:color w:val="000000"/>
                              </w:rPr>
                              <w:t>should</w:t>
                            </w:r>
                            <w:r w:rsidRPr="00E45BCA">
                              <w:rPr>
                                <w:color w:val="000000"/>
                                <w:spacing w:val="-5"/>
                              </w:rPr>
                              <w:t xml:space="preserve"> </w:t>
                            </w:r>
                            <w:r w:rsidRPr="00E45BCA">
                              <w:rPr>
                                <w:color w:val="000000"/>
                              </w:rPr>
                              <w:t>delete</w:t>
                            </w:r>
                            <w:r w:rsidRPr="00E45BCA">
                              <w:rPr>
                                <w:color w:val="000000"/>
                                <w:spacing w:val="-3"/>
                              </w:rPr>
                              <w:t xml:space="preserve"> </w:t>
                            </w:r>
                            <w:r w:rsidRPr="00E45BCA">
                              <w:rPr>
                                <w:color w:val="000000"/>
                              </w:rPr>
                              <w:t>the</w:t>
                            </w:r>
                            <w:r w:rsidRPr="00E45BCA">
                              <w:rPr>
                                <w:color w:val="000000"/>
                                <w:spacing w:val="-4"/>
                              </w:rPr>
                              <w:t xml:space="preserve"> </w:t>
                            </w:r>
                            <w:r w:rsidRPr="00E45BCA">
                              <w:rPr>
                                <w:color w:val="000000"/>
                              </w:rPr>
                              <w:t>instructions</w:t>
                            </w:r>
                            <w:r w:rsidRPr="00E45BCA">
                              <w:rPr>
                                <w:color w:val="000000"/>
                                <w:spacing w:val="-6"/>
                              </w:rPr>
                              <w:t xml:space="preserve"> </w:t>
                            </w:r>
                            <w:r w:rsidRPr="00E45BCA">
                              <w:rPr>
                                <w:color w:val="000000"/>
                              </w:rPr>
                              <w:t>(text in italics) in this template, including this text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194D" id="_x0000_t202" coordsize="21600,21600" o:spt="202" path="m,l,21600r21600,l21600,xe">
                <v:stroke joinstyle="miter"/>
                <v:path gradientshapeok="t" o:connecttype="rect"/>
              </v:shapetype>
              <v:shape id="Text Box 4" o:spid="_x0000_s1026" type="#_x0000_t202" style="position:absolute;margin-left:56.7pt;margin-top:8.75pt;width:472.45pt;height:88.3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" fillcolor="#f1f1f1" strokeweight=".26467mm">
                <v:textbox inset="0,0,0,0">
                  <w:txbxContent>
                    <w:p w14:paraId="524F648C" w14:textId="77777777" w:rsidR="006B1961" w:rsidRPr="00E45BCA" w:rsidRDefault="00862CCD">
                      <w:pPr>
                        <w:spacing w:before="194" w:line="288" w:lineRule="auto"/>
                        <w:ind w:left="145" w:right="256"/>
                        <w:rPr>
                          <w:color w:val="000000"/>
                          <w:sz w:val="24"/>
                        </w:rPr>
                      </w:pPr>
                      <w:r w:rsidRPr="00E45BCA">
                        <w:rPr>
                          <w:i/>
                          <w:color w:val="0D0D0D"/>
                          <w:sz w:val="24"/>
                        </w:rPr>
                        <w:t>Before</w:t>
                      </w:r>
                      <w:r w:rsidRPr="00E45BCA">
                        <w:rPr>
                          <w:i/>
                          <w:color w:val="0D0D0D"/>
                          <w:spacing w:val="-6"/>
                          <w:sz w:val="24"/>
                        </w:rPr>
                        <w:t xml:space="preserve"> </w:t>
                      </w:r>
                      <w:r w:rsidRPr="00E45BCA">
                        <w:rPr>
                          <w:i/>
                          <w:color w:val="0D0D0D"/>
                          <w:sz w:val="24"/>
                        </w:rPr>
                        <w:t>completing</w:t>
                      </w:r>
                      <w:r w:rsidRPr="00E45BCA">
                        <w:rPr>
                          <w:i/>
                          <w:color w:val="0D0D0D"/>
                          <w:spacing w:val="-4"/>
                          <w:sz w:val="24"/>
                        </w:rPr>
                        <w:t xml:space="preserve"> </w:t>
                      </w:r>
                      <w:r w:rsidRPr="00E45BCA">
                        <w:rPr>
                          <w:i/>
                          <w:color w:val="0D0D0D"/>
                          <w:sz w:val="24"/>
                        </w:rPr>
                        <w:t>this</w:t>
                      </w:r>
                      <w:r w:rsidRPr="00E45BCA">
                        <w:rPr>
                          <w:i/>
                          <w:color w:val="0D0D0D"/>
                          <w:spacing w:val="-6"/>
                          <w:sz w:val="24"/>
                        </w:rPr>
                        <w:t xml:space="preserve"> </w:t>
                      </w:r>
                      <w:r w:rsidRPr="00E45BCA">
                        <w:rPr>
                          <w:i/>
                          <w:color w:val="0D0D0D"/>
                          <w:sz w:val="24"/>
                        </w:rPr>
                        <w:t>template,</w:t>
                      </w:r>
                      <w:r w:rsidRPr="00E45BCA">
                        <w:rPr>
                          <w:i/>
                          <w:color w:val="0D0D0D"/>
                          <w:spacing w:val="-4"/>
                          <w:sz w:val="24"/>
                        </w:rPr>
                        <w:t xml:space="preserve"> </w:t>
                      </w:r>
                      <w:r w:rsidRPr="00E45BCA">
                        <w:rPr>
                          <w:i/>
                          <w:color w:val="0D0D0D"/>
                          <w:sz w:val="24"/>
                        </w:rPr>
                        <w:t>you</w:t>
                      </w:r>
                      <w:r w:rsidRPr="00E45BCA">
                        <w:rPr>
                          <w:i/>
                          <w:color w:val="0D0D0D"/>
                          <w:spacing w:val="-4"/>
                          <w:sz w:val="24"/>
                        </w:rPr>
                        <w:t xml:space="preserve"> </w:t>
                      </w:r>
                      <w:r w:rsidRPr="00E45BCA">
                        <w:rPr>
                          <w:i/>
                          <w:color w:val="0D0D0D"/>
                          <w:sz w:val="24"/>
                        </w:rPr>
                        <w:t xml:space="preserve">should </w:t>
                      </w:r>
                      <w:r w:rsidRPr="00E45BCA">
                        <w:rPr>
                          <w:i/>
                          <w:color w:val="000000"/>
                          <w:sz w:val="24"/>
                        </w:rPr>
                        <w:t>read</w:t>
                      </w:r>
                      <w:r w:rsidRPr="00E45BCA">
                        <w:rPr>
                          <w:i/>
                          <w:color w:val="000000"/>
                          <w:spacing w:val="-5"/>
                          <w:sz w:val="24"/>
                        </w:rPr>
                        <w:t xml:space="preserve"> </w:t>
                      </w:r>
                      <w:r w:rsidRPr="00E45BCA">
                        <w:rPr>
                          <w:i/>
                          <w:color w:val="000000"/>
                          <w:sz w:val="24"/>
                        </w:rPr>
                        <w:t>the</w:t>
                      </w:r>
                      <w:r w:rsidRPr="00E45BCA">
                        <w:rPr>
                          <w:i/>
                          <w:color w:val="000000"/>
                          <w:spacing w:val="-5"/>
                          <w:sz w:val="24"/>
                        </w:rPr>
                        <w:t xml:space="preserve"> </w:t>
                      </w:r>
                      <w:r w:rsidRPr="00E45BCA">
                        <w:rPr>
                          <w:i/>
                          <w:color w:val="000000"/>
                          <w:sz w:val="24"/>
                        </w:rPr>
                        <w:t>guidance</w:t>
                      </w:r>
                      <w:r w:rsidRPr="00E45BCA">
                        <w:rPr>
                          <w:i/>
                          <w:color w:val="000000"/>
                          <w:spacing w:val="-4"/>
                          <w:sz w:val="24"/>
                        </w:rPr>
                        <w:t xml:space="preserve"> </w:t>
                      </w:r>
                      <w:r w:rsidRPr="00E45BCA">
                        <w:rPr>
                          <w:i/>
                          <w:color w:val="000000"/>
                          <w:sz w:val="24"/>
                        </w:rPr>
                        <w:t>on</w:t>
                      </w:r>
                      <w:r w:rsidRPr="00E45BCA">
                        <w:rPr>
                          <w:i/>
                          <w:color w:val="000000"/>
                          <w:spacing w:val="-1"/>
                          <w:sz w:val="24"/>
                        </w:rPr>
                        <w:t xml:space="preserve"> </w:t>
                      </w:r>
                      <w:hyperlink r:id="rId12" w:anchor="online-statements">
                        <w:r w:rsidRPr="00E45BCA">
                          <w:rPr>
                            <w:color w:val="0000FF"/>
                            <w:sz w:val="24"/>
                            <w:u w:val="single" w:color="0000FF"/>
                          </w:rPr>
                          <w:t>using</w:t>
                        </w:r>
                        <w:r w:rsidRPr="00E45BCA">
                          <w:rPr>
                            <w:color w:val="0000FF"/>
                            <w:spacing w:val="-3"/>
                            <w:sz w:val="24"/>
                            <w:u w:val="single" w:color="0000FF"/>
                          </w:rPr>
                          <w:t xml:space="preserve"> </w:t>
                        </w:r>
                        <w:r w:rsidRPr="00E45BCA">
                          <w:rPr>
                            <w:color w:val="0000FF"/>
                            <w:sz w:val="24"/>
                            <w:u w:val="single" w:color="0000FF"/>
                          </w:rPr>
                          <w:t>pupil</w:t>
                        </w:r>
                      </w:hyperlink>
                      <w:r w:rsidRPr="00E45BCA">
                        <w:rPr>
                          <w:color w:val="0000FF"/>
                          <w:sz w:val="24"/>
                        </w:rPr>
                        <w:t xml:space="preserve"> </w:t>
                      </w:r>
                      <w:hyperlink r:id="rId13" w:anchor="online-statements">
                        <w:r w:rsidRPr="00E45BCA">
                          <w:rPr>
                            <w:color w:val="0000FF"/>
                            <w:spacing w:val="-2"/>
                            <w:sz w:val="24"/>
                            <w:u w:val="single" w:color="0000FF"/>
                          </w:rPr>
                          <w:t>premium</w:t>
                        </w:r>
                      </w:hyperlink>
                      <w:r w:rsidRPr="00E45BCA">
                        <w:rPr>
                          <w:color w:val="000000"/>
                          <w:spacing w:val="-2"/>
                          <w:sz w:val="24"/>
                        </w:rPr>
                        <w:t>.</w:t>
                      </w:r>
                    </w:p>
                    <w:p w14:paraId="4AD13CB4" w14:textId="77777777" w:rsidR="006B1961" w:rsidRPr="00E45BCA" w:rsidRDefault="00862CCD">
                      <w:pPr>
                        <w:pStyle w:val="BodyText"/>
                        <w:spacing w:before="120" w:line="288" w:lineRule="auto"/>
                        <w:ind w:left="145" w:right="256"/>
                        <w:rPr>
                          <w:color w:val="000000"/>
                        </w:rPr>
                      </w:pPr>
                      <w:r w:rsidRPr="00E45BCA">
                        <w:rPr>
                          <w:color w:val="000000"/>
                        </w:rPr>
                        <w:t>Before</w:t>
                      </w:r>
                      <w:r w:rsidRPr="00E45BCA">
                        <w:rPr>
                          <w:color w:val="000000"/>
                          <w:spacing w:val="-6"/>
                        </w:rPr>
                        <w:t xml:space="preserve"> </w:t>
                      </w:r>
                      <w:r w:rsidRPr="00E45BCA">
                        <w:rPr>
                          <w:color w:val="000000"/>
                        </w:rPr>
                        <w:t>publishing</w:t>
                      </w:r>
                      <w:r w:rsidRPr="00E45BCA">
                        <w:rPr>
                          <w:color w:val="000000"/>
                          <w:spacing w:val="-3"/>
                        </w:rPr>
                        <w:t xml:space="preserve"> </w:t>
                      </w:r>
                      <w:r w:rsidRPr="00E45BCA">
                        <w:rPr>
                          <w:color w:val="000000"/>
                        </w:rPr>
                        <w:t>your</w:t>
                      </w:r>
                      <w:r w:rsidRPr="00E45BCA">
                        <w:rPr>
                          <w:color w:val="000000"/>
                          <w:spacing w:val="-6"/>
                        </w:rPr>
                        <w:t xml:space="preserve"> </w:t>
                      </w:r>
                      <w:r w:rsidRPr="00E45BCA">
                        <w:rPr>
                          <w:color w:val="000000"/>
                        </w:rPr>
                        <w:t>completed</w:t>
                      </w:r>
                      <w:r w:rsidRPr="00E45BCA">
                        <w:rPr>
                          <w:color w:val="000000"/>
                          <w:spacing w:val="-4"/>
                        </w:rPr>
                        <w:t xml:space="preserve"> </w:t>
                      </w:r>
                      <w:r w:rsidRPr="00E45BCA">
                        <w:rPr>
                          <w:color w:val="000000"/>
                        </w:rPr>
                        <w:t>statement,</w:t>
                      </w:r>
                      <w:r w:rsidRPr="00E45BCA">
                        <w:rPr>
                          <w:color w:val="000000"/>
                          <w:spacing w:val="-5"/>
                        </w:rPr>
                        <w:t xml:space="preserve"> </w:t>
                      </w:r>
                      <w:r w:rsidRPr="00E45BCA">
                        <w:rPr>
                          <w:color w:val="000000"/>
                        </w:rPr>
                        <w:t>you</w:t>
                      </w:r>
                      <w:r w:rsidRPr="00E45BCA">
                        <w:rPr>
                          <w:color w:val="000000"/>
                          <w:spacing w:val="-4"/>
                        </w:rPr>
                        <w:t xml:space="preserve"> </w:t>
                      </w:r>
                      <w:r w:rsidRPr="00E45BCA">
                        <w:rPr>
                          <w:color w:val="000000"/>
                        </w:rPr>
                        <w:t>should</w:t>
                      </w:r>
                      <w:r w:rsidRPr="00E45BCA">
                        <w:rPr>
                          <w:color w:val="000000"/>
                          <w:spacing w:val="-5"/>
                        </w:rPr>
                        <w:t xml:space="preserve"> </w:t>
                      </w:r>
                      <w:r w:rsidRPr="00E45BCA">
                        <w:rPr>
                          <w:color w:val="000000"/>
                        </w:rPr>
                        <w:t>delete</w:t>
                      </w:r>
                      <w:r w:rsidRPr="00E45BCA">
                        <w:rPr>
                          <w:color w:val="000000"/>
                          <w:spacing w:val="-3"/>
                        </w:rPr>
                        <w:t xml:space="preserve"> </w:t>
                      </w:r>
                      <w:r w:rsidRPr="00E45BCA">
                        <w:rPr>
                          <w:color w:val="000000"/>
                        </w:rPr>
                        <w:t>the</w:t>
                      </w:r>
                      <w:r w:rsidRPr="00E45BCA">
                        <w:rPr>
                          <w:color w:val="000000"/>
                          <w:spacing w:val="-4"/>
                        </w:rPr>
                        <w:t xml:space="preserve"> </w:t>
                      </w:r>
                      <w:r w:rsidRPr="00E45BCA">
                        <w:rPr>
                          <w:color w:val="000000"/>
                        </w:rPr>
                        <w:t>instructions</w:t>
                      </w:r>
                      <w:r w:rsidRPr="00E45BCA">
                        <w:rPr>
                          <w:color w:val="000000"/>
                          <w:spacing w:val="-6"/>
                        </w:rPr>
                        <w:t xml:space="preserve"> </w:t>
                      </w:r>
                      <w:r w:rsidRPr="00E45BCA">
                        <w:rPr>
                          <w:color w:val="000000"/>
                        </w:rPr>
                        <w:t>(text in italics) in this template, including this text box.</w:t>
                      </w:r>
                    </w:p>
                  </w:txbxContent>
                </v:textbox>
                <w10:wrap type="topAndBottom" anchorx="page"/>
              </v:shape>
            </w:pict>
          </mc:Fallback>
        </mc:AlternateContent>
      </w:r>
    </w:p>
    <w:p w14:paraId="3A69340B" w14:textId="28AB73B9" w:rsidR="006B1961" w:rsidRPr="00E45BCA" w:rsidRDefault="00862CCD">
      <w:pPr>
        <w:spacing w:before="274"/>
        <w:ind w:left="112" w:right="139"/>
        <w:rPr>
          <w:sz w:val="24"/>
        </w:rPr>
      </w:pPr>
      <w:r w:rsidRPr="00E45BCA">
        <w:rPr>
          <w:sz w:val="24"/>
        </w:rPr>
        <w:t>This</w:t>
      </w:r>
      <w:r w:rsidRPr="00E45BCA">
        <w:rPr>
          <w:spacing w:val="-4"/>
          <w:sz w:val="24"/>
        </w:rPr>
        <w:t xml:space="preserve"> </w:t>
      </w:r>
      <w:r w:rsidRPr="00E45BCA">
        <w:rPr>
          <w:sz w:val="24"/>
        </w:rPr>
        <w:t>statement</w:t>
      </w:r>
      <w:r w:rsidRPr="00E45BCA">
        <w:rPr>
          <w:spacing w:val="-5"/>
          <w:sz w:val="24"/>
        </w:rPr>
        <w:t xml:space="preserve"> </w:t>
      </w:r>
      <w:r w:rsidRPr="00E45BCA">
        <w:rPr>
          <w:sz w:val="24"/>
        </w:rPr>
        <w:t>details</w:t>
      </w:r>
      <w:r w:rsidRPr="00E45BCA">
        <w:rPr>
          <w:spacing w:val="-3"/>
          <w:sz w:val="24"/>
        </w:rPr>
        <w:t xml:space="preserve"> </w:t>
      </w:r>
      <w:r w:rsidRPr="00E45BCA">
        <w:rPr>
          <w:sz w:val="24"/>
        </w:rPr>
        <w:t>our</w:t>
      </w:r>
      <w:r w:rsidRPr="00E45BCA">
        <w:rPr>
          <w:spacing w:val="-3"/>
          <w:sz w:val="24"/>
        </w:rPr>
        <w:t xml:space="preserve"> </w:t>
      </w:r>
      <w:r w:rsidRPr="00E45BCA">
        <w:rPr>
          <w:sz w:val="24"/>
        </w:rPr>
        <w:t>school’s</w:t>
      </w:r>
      <w:r w:rsidRPr="00E45BCA">
        <w:rPr>
          <w:spacing w:val="-3"/>
          <w:sz w:val="24"/>
        </w:rPr>
        <w:t xml:space="preserve"> </w:t>
      </w:r>
      <w:r w:rsidRPr="00E45BCA">
        <w:rPr>
          <w:sz w:val="24"/>
        </w:rPr>
        <w:t>use</w:t>
      </w:r>
      <w:r w:rsidRPr="00E45BCA">
        <w:rPr>
          <w:spacing w:val="-5"/>
          <w:sz w:val="24"/>
        </w:rPr>
        <w:t xml:space="preserve"> </w:t>
      </w:r>
      <w:r w:rsidRPr="00E45BCA">
        <w:rPr>
          <w:sz w:val="24"/>
        </w:rPr>
        <w:t>of</w:t>
      </w:r>
      <w:r w:rsidRPr="00E45BCA">
        <w:rPr>
          <w:spacing w:val="-5"/>
          <w:sz w:val="24"/>
        </w:rPr>
        <w:t xml:space="preserve"> </w:t>
      </w:r>
      <w:r w:rsidRPr="00E45BCA">
        <w:rPr>
          <w:sz w:val="24"/>
        </w:rPr>
        <w:t>pupil</w:t>
      </w:r>
      <w:r w:rsidRPr="00E45BCA">
        <w:rPr>
          <w:spacing w:val="-4"/>
          <w:sz w:val="24"/>
        </w:rPr>
        <w:t xml:space="preserve"> </w:t>
      </w:r>
      <w:r w:rsidRPr="00E45BCA">
        <w:rPr>
          <w:sz w:val="24"/>
        </w:rPr>
        <w:t>premium</w:t>
      </w:r>
      <w:r w:rsidRPr="00E45BCA">
        <w:rPr>
          <w:spacing w:val="-2"/>
          <w:sz w:val="24"/>
        </w:rPr>
        <w:t xml:space="preserve"> </w:t>
      </w:r>
      <w:r w:rsidRPr="00E45BCA">
        <w:rPr>
          <w:sz w:val="24"/>
        </w:rPr>
        <w:t>(and</w:t>
      </w:r>
      <w:r w:rsidRPr="00E45BCA">
        <w:rPr>
          <w:spacing w:val="-3"/>
          <w:sz w:val="24"/>
        </w:rPr>
        <w:t xml:space="preserve"> </w:t>
      </w:r>
      <w:r w:rsidRPr="00E45BCA">
        <w:rPr>
          <w:sz w:val="24"/>
        </w:rPr>
        <w:t>recovery</w:t>
      </w:r>
      <w:r w:rsidRPr="00E45BCA">
        <w:rPr>
          <w:spacing w:val="-3"/>
          <w:sz w:val="24"/>
        </w:rPr>
        <w:t xml:space="preserve"> </w:t>
      </w:r>
      <w:r w:rsidRPr="00E45BCA">
        <w:rPr>
          <w:sz w:val="24"/>
        </w:rPr>
        <w:t>premium</w:t>
      </w:r>
      <w:r w:rsidRPr="00E45BCA">
        <w:rPr>
          <w:spacing w:val="-4"/>
          <w:sz w:val="24"/>
        </w:rPr>
        <w:t xml:space="preserve"> </w:t>
      </w:r>
      <w:r w:rsidRPr="00E45BCA">
        <w:rPr>
          <w:sz w:val="24"/>
        </w:rPr>
        <w:t>for</w:t>
      </w:r>
      <w:r w:rsidRPr="00E45BCA">
        <w:rPr>
          <w:spacing w:val="-3"/>
          <w:sz w:val="24"/>
        </w:rPr>
        <w:t xml:space="preserve"> </w:t>
      </w:r>
      <w:r w:rsidRPr="00E45BCA">
        <w:rPr>
          <w:sz w:val="24"/>
        </w:rPr>
        <w:t xml:space="preserve">the </w:t>
      </w:r>
      <w:r w:rsidR="004E2583" w:rsidRPr="00E45BCA">
        <w:rPr>
          <w:sz w:val="24"/>
        </w:rPr>
        <w:t>202</w:t>
      </w:r>
      <w:r w:rsidR="00234CAF" w:rsidRPr="00E45BCA">
        <w:rPr>
          <w:sz w:val="24"/>
        </w:rPr>
        <w:t>3</w:t>
      </w:r>
      <w:r w:rsidR="004E2583" w:rsidRPr="00E45BCA">
        <w:rPr>
          <w:sz w:val="24"/>
        </w:rPr>
        <w:t xml:space="preserve"> to 202</w:t>
      </w:r>
      <w:r w:rsidR="00234CAF" w:rsidRPr="00E45BCA">
        <w:rPr>
          <w:sz w:val="24"/>
        </w:rPr>
        <w:t>4</w:t>
      </w:r>
      <w:r w:rsidRPr="00E45BCA">
        <w:rPr>
          <w:sz w:val="24"/>
        </w:rPr>
        <w:t xml:space="preserve"> academic year) funding to help improve the attainment of our disadvantaged pupils.</w:t>
      </w:r>
    </w:p>
    <w:p w14:paraId="70FE4C28" w14:textId="77777777" w:rsidR="006B1961" w:rsidRPr="00E45BCA" w:rsidRDefault="006B1961">
      <w:pPr>
        <w:spacing w:before="10"/>
        <w:rPr>
          <w:sz w:val="20"/>
        </w:rPr>
      </w:pPr>
    </w:p>
    <w:p w14:paraId="66BC8347" w14:textId="77777777" w:rsidR="006B1961" w:rsidRPr="00E45BCA" w:rsidRDefault="00862CCD">
      <w:pPr>
        <w:ind w:left="112" w:right="139"/>
        <w:rPr>
          <w:sz w:val="24"/>
        </w:rPr>
      </w:pPr>
      <w:r w:rsidRPr="00E45BCA">
        <w:rPr>
          <w:sz w:val="24"/>
        </w:rPr>
        <w:t>It outlines our pupil premium strategy, how we intend to spend the funding in this academic</w:t>
      </w:r>
      <w:r w:rsidRPr="00E45BCA">
        <w:rPr>
          <w:spacing w:val="-3"/>
          <w:sz w:val="24"/>
        </w:rPr>
        <w:t xml:space="preserve"> </w:t>
      </w:r>
      <w:r w:rsidRPr="00E45BCA">
        <w:rPr>
          <w:sz w:val="24"/>
        </w:rPr>
        <w:t>year</w:t>
      </w:r>
      <w:r w:rsidRPr="00E45BCA">
        <w:rPr>
          <w:spacing w:val="-2"/>
          <w:sz w:val="24"/>
        </w:rPr>
        <w:t xml:space="preserve"> </w:t>
      </w:r>
      <w:r w:rsidRPr="00E45BCA">
        <w:rPr>
          <w:sz w:val="24"/>
        </w:rPr>
        <w:t>and</w:t>
      </w:r>
      <w:r w:rsidRPr="00E45BCA">
        <w:rPr>
          <w:spacing w:val="-2"/>
          <w:sz w:val="24"/>
        </w:rPr>
        <w:t xml:space="preserve"> </w:t>
      </w:r>
      <w:r w:rsidRPr="00E45BCA">
        <w:rPr>
          <w:sz w:val="24"/>
        </w:rPr>
        <w:t>the</w:t>
      </w:r>
      <w:r w:rsidRPr="00E45BCA">
        <w:rPr>
          <w:spacing w:val="-4"/>
          <w:sz w:val="24"/>
        </w:rPr>
        <w:t xml:space="preserve"> </w:t>
      </w:r>
      <w:r w:rsidRPr="00E45BCA">
        <w:rPr>
          <w:sz w:val="24"/>
        </w:rPr>
        <w:t>effect</w:t>
      </w:r>
      <w:r w:rsidRPr="00E45BCA">
        <w:rPr>
          <w:spacing w:val="-2"/>
          <w:sz w:val="24"/>
        </w:rPr>
        <w:t xml:space="preserve"> </w:t>
      </w:r>
      <w:r w:rsidRPr="00E45BCA">
        <w:rPr>
          <w:sz w:val="24"/>
        </w:rPr>
        <w:t>that</w:t>
      </w:r>
      <w:r w:rsidRPr="00E45BCA">
        <w:rPr>
          <w:spacing w:val="-2"/>
          <w:sz w:val="24"/>
        </w:rPr>
        <w:t xml:space="preserve"> </w:t>
      </w:r>
      <w:r w:rsidRPr="00E45BCA">
        <w:rPr>
          <w:sz w:val="24"/>
        </w:rPr>
        <w:t>last</w:t>
      </w:r>
      <w:r w:rsidRPr="00E45BCA">
        <w:rPr>
          <w:spacing w:val="-2"/>
          <w:sz w:val="24"/>
        </w:rPr>
        <w:t xml:space="preserve"> </w:t>
      </w:r>
      <w:r w:rsidRPr="00E45BCA">
        <w:rPr>
          <w:sz w:val="24"/>
        </w:rPr>
        <w:t>year’s</w:t>
      </w:r>
      <w:r w:rsidRPr="00E45BCA">
        <w:rPr>
          <w:spacing w:val="-2"/>
          <w:sz w:val="24"/>
        </w:rPr>
        <w:t xml:space="preserve"> </w:t>
      </w:r>
      <w:r w:rsidRPr="00E45BCA">
        <w:rPr>
          <w:sz w:val="24"/>
        </w:rPr>
        <w:t>spending</w:t>
      </w:r>
      <w:r w:rsidRPr="00E45BCA">
        <w:rPr>
          <w:spacing w:val="-3"/>
          <w:sz w:val="24"/>
        </w:rPr>
        <w:t xml:space="preserve"> </w:t>
      </w:r>
      <w:r w:rsidRPr="00E45BCA">
        <w:rPr>
          <w:sz w:val="24"/>
        </w:rPr>
        <w:t>of</w:t>
      </w:r>
      <w:r w:rsidRPr="00E45BCA">
        <w:rPr>
          <w:spacing w:val="-2"/>
          <w:sz w:val="24"/>
        </w:rPr>
        <w:t xml:space="preserve"> </w:t>
      </w:r>
      <w:r w:rsidRPr="00E45BCA">
        <w:rPr>
          <w:sz w:val="24"/>
        </w:rPr>
        <w:t>pupil</w:t>
      </w:r>
      <w:r w:rsidRPr="00E45BCA">
        <w:rPr>
          <w:spacing w:val="-3"/>
          <w:sz w:val="24"/>
        </w:rPr>
        <w:t xml:space="preserve"> </w:t>
      </w:r>
      <w:r w:rsidRPr="00E45BCA">
        <w:rPr>
          <w:sz w:val="24"/>
        </w:rPr>
        <w:t>premium</w:t>
      </w:r>
      <w:r w:rsidRPr="00E45BCA">
        <w:rPr>
          <w:spacing w:val="-3"/>
          <w:sz w:val="24"/>
        </w:rPr>
        <w:t xml:space="preserve"> </w:t>
      </w:r>
      <w:r w:rsidRPr="00E45BCA">
        <w:rPr>
          <w:sz w:val="24"/>
        </w:rPr>
        <w:t>had</w:t>
      </w:r>
      <w:r w:rsidRPr="00E45BCA">
        <w:rPr>
          <w:spacing w:val="-4"/>
          <w:sz w:val="24"/>
        </w:rPr>
        <w:t xml:space="preserve"> </w:t>
      </w:r>
      <w:r w:rsidRPr="00E45BCA">
        <w:rPr>
          <w:sz w:val="24"/>
        </w:rPr>
        <w:t>within</w:t>
      </w:r>
      <w:r w:rsidRPr="00E45BCA">
        <w:rPr>
          <w:spacing w:val="-4"/>
          <w:sz w:val="24"/>
        </w:rPr>
        <w:t xml:space="preserve"> </w:t>
      </w:r>
      <w:r w:rsidRPr="00E45BCA">
        <w:rPr>
          <w:sz w:val="24"/>
        </w:rPr>
        <w:t xml:space="preserve">our </w:t>
      </w:r>
      <w:r w:rsidRPr="00E45BCA">
        <w:rPr>
          <w:spacing w:val="-2"/>
          <w:sz w:val="24"/>
        </w:rPr>
        <w:t>school.</w:t>
      </w:r>
    </w:p>
    <w:p w14:paraId="69053898" w14:textId="77777777" w:rsidR="006B1961" w:rsidRPr="00E45BCA" w:rsidRDefault="006B1961">
      <w:pPr>
        <w:rPr>
          <w:sz w:val="26"/>
        </w:rPr>
      </w:pPr>
    </w:p>
    <w:p w14:paraId="08591E73" w14:textId="77777777" w:rsidR="006B1961" w:rsidRPr="00E45BCA" w:rsidRDefault="00862CCD">
      <w:pPr>
        <w:spacing w:before="181"/>
        <w:ind w:left="112"/>
        <w:rPr>
          <w:b/>
          <w:sz w:val="32"/>
        </w:rPr>
      </w:pPr>
      <w:r w:rsidRPr="00E45BCA">
        <w:rPr>
          <w:b/>
          <w:color w:val="0F4F75"/>
          <w:sz w:val="32"/>
        </w:rPr>
        <w:t>School</w:t>
      </w:r>
      <w:r w:rsidRPr="00E45BCA">
        <w:rPr>
          <w:b/>
          <w:color w:val="0F4F75"/>
          <w:spacing w:val="-12"/>
          <w:sz w:val="32"/>
        </w:rPr>
        <w:t xml:space="preserve"> </w:t>
      </w:r>
      <w:r w:rsidRPr="00E45BCA">
        <w:rPr>
          <w:b/>
          <w:color w:val="0F4F75"/>
          <w:spacing w:val="-2"/>
          <w:sz w:val="32"/>
        </w:rPr>
        <w:t>overview</w:t>
      </w:r>
    </w:p>
    <w:p w14:paraId="5DF1E596" w14:textId="77777777" w:rsidR="006B1961" w:rsidRPr="00E45BCA" w:rsidRDefault="006B1961">
      <w:pPr>
        <w:spacing w:before="9" w:after="1"/>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gridCol w:w="2970"/>
      </w:tblGrid>
      <w:tr w:rsidR="006B1961" w:rsidRPr="00E45BCA" w14:paraId="3A107A13" w14:textId="77777777">
        <w:trPr>
          <w:trHeight w:val="395"/>
        </w:trPr>
        <w:tc>
          <w:tcPr>
            <w:tcW w:w="6520" w:type="dxa"/>
            <w:shd w:val="clear" w:color="auto" w:fill="D7E1E9"/>
          </w:tcPr>
          <w:p w14:paraId="24019418" w14:textId="77777777" w:rsidR="006B1961" w:rsidRPr="00E45BCA" w:rsidRDefault="00862CCD">
            <w:pPr>
              <w:pStyle w:val="TableParagraph"/>
              <w:ind w:left="168"/>
              <w:rPr>
                <w:b/>
                <w:sz w:val="24"/>
              </w:rPr>
            </w:pPr>
            <w:r w:rsidRPr="00E45BCA">
              <w:rPr>
                <w:b/>
                <w:color w:val="0D0D0D"/>
                <w:spacing w:val="-2"/>
                <w:sz w:val="24"/>
              </w:rPr>
              <w:t>Detail</w:t>
            </w:r>
          </w:p>
        </w:tc>
        <w:tc>
          <w:tcPr>
            <w:tcW w:w="2970" w:type="dxa"/>
            <w:shd w:val="clear" w:color="auto" w:fill="D7E1E9"/>
          </w:tcPr>
          <w:p w14:paraId="6B9B2612" w14:textId="77777777" w:rsidR="006B1961" w:rsidRPr="00E45BCA" w:rsidRDefault="00862CCD">
            <w:pPr>
              <w:pStyle w:val="TableParagraph"/>
              <w:ind w:left="165"/>
              <w:rPr>
                <w:b/>
                <w:sz w:val="24"/>
              </w:rPr>
            </w:pPr>
            <w:r w:rsidRPr="00E45BCA">
              <w:rPr>
                <w:b/>
                <w:color w:val="0D0D0D"/>
                <w:spacing w:val="-4"/>
                <w:sz w:val="24"/>
              </w:rPr>
              <w:t>Data</w:t>
            </w:r>
          </w:p>
        </w:tc>
      </w:tr>
      <w:tr w:rsidR="006B1961" w:rsidRPr="00E45BCA" w14:paraId="18B3210D" w14:textId="77777777">
        <w:trPr>
          <w:trHeight w:val="395"/>
        </w:trPr>
        <w:tc>
          <w:tcPr>
            <w:tcW w:w="6520" w:type="dxa"/>
          </w:tcPr>
          <w:p w14:paraId="2527F65B" w14:textId="77777777" w:rsidR="006B1961" w:rsidRPr="00E45BCA" w:rsidRDefault="00862CCD">
            <w:pPr>
              <w:pStyle w:val="TableParagraph"/>
              <w:spacing w:before="62"/>
              <w:ind w:left="168"/>
              <w:rPr>
                <w:sz w:val="24"/>
              </w:rPr>
            </w:pPr>
            <w:r w:rsidRPr="00E45BCA">
              <w:rPr>
                <w:color w:val="0D0D0D"/>
                <w:sz w:val="24"/>
              </w:rPr>
              <w:t>School</w:t>
            </w:r>
            <w:r w:rsidRPr="00E45BCA">
              <w:rPr>
                <w:color w:val="0D0D0D"/>
                <w:spacing w:val="-5"/>
                <w:sz w:val="24"/>
              </w:rPr>
              <w:t xml:space="preserve"> </w:t>
            </w:r>
            <w:r w:rsidRPr="00E45BCA">
              <w:rPr>
                <w:color w:val="0D0D0D"/>
                <w:spacing w:val="-4"/>
                <w:sz w:val="24"/>
              </w:rPr>
              <w:t>name</w:t>
            </w:r>
          </w:p>
        </w:tc>
        <w:tc>
          <w:tcPr>
            <w:tcW w:w="2970" w:type="dxa"/>
          </w:tcPr>
          <w:p w14:paraId="0922D788" w14:textId="77777777" w:rsidR="006B1961" w:rsidRPr="00B005A8" w:rsidRDefault="00862CCD">
            <w:pPr>
              <w:pStyle w:val="TableParagraph"/>
              <w:spacing w:before="62"/>
              <w:ind w:left="107"/>
              <w:rPr>
                <w:sz w:val="24"/>
              </w:rPr>
            </w:pPr>
            <w:r w:rsidRPr="00B005A8">
              <w:rPr>
                <w:color w:val="0D0D0D"/>
                <w:sz w:val="24"/>
              </w:rPr>
              <w:t>Ninestiles,</w:t>
            </w:r>
            <w:r w:rsidRPr="00B005A8">
              <w:rPr>
                <w:color w:val="0D0D0D"/>
                <w:spacing w:val="-3"/>
                <w:sz w:val="24"/>
              </w:rPr>
              <w:t xml:space="preserve"> </w:t>
            </w:r>
            <w:r w:rsidRPr="00B005A8">
              <w:rPr>
                <w:color w:val="0D0D0D"/>
                <w:sz w:val="24"/>
              </w:rPr>
              <w:t>An</w:t>
            </w:r>
            <w:r w:rsidRPr="00B005A8">
              <w:rPr>
                <w:color w:val="0D0D0D"/>
                <w:spacing w:val="-3"/>
                <w:sz w:val="24"/>
              </w:rPr>
              <w:t xml:space="preserve"> </w:t>
            </w:r>
            <w:r w:rsidRPr="00B005A8">
              <w:rPr>
                <w:color w:val="0D0D0D"/>
                <w:spacing w:val="-2"/>
                <w:sz w:val="24"/>
              </w:rPr>
              <w:t>Academy</w:t>
            </w:r>
          </w:p>
        </w:tc>
      </w:tr>
      <w:tr w:rsidR="006B1961" w:rsidRPr="00E45BCA" w14:paraId="5155B2DE" w14:textId="77777777">
        <w:trPr>
          <w:trHeight w:val="398"/>
        </w:trPr>
        <w:tc>
          <w:tcPr>
            <w:tcW w:w="6520" w:type="dxa"/>
          </w:tcPr>
          <w:p w14:paraId="2B079C62" w14:textId="77777777" w:rsidR="006B1961" w:rsidRPr="00E45BCA" w:rsidRDefault="00862CCD">
            <w:pPr>
              <w:pStyle w:val="TableParagraph"/>
              <w:spacing w:before="62"/>
              <w:ind w:left="168"/>
              <w:rPr>
                <w:sz w:val="24"/>
              </w:rPr>
            </w:pPr>
            <w:r w:rsidRPr="00E45BCA">
              <w:rPr>
                <w:color w:val="0D0D0D"/>
                <w:sz w:val="24"/>
              </w:rPr>
              <w:t>Number</w:t>
            </w:r>
            <w:r w:rsidRPr="00E45BCA">
              <w:rPr>
                <w:color w:val="0D0D0D"/>
                <w:spacing w:val="-7"/>
                <w:sz w:val="24"/>
              </w:rPr>
              <w:t xml:space="preserve"> </w:t>
            </w:r>
            <w:r w:rsidRPr="00E45BCA">
              <w:rPr>
                <w:color w:val="0D0D0D"/>
                <w:sz w:val="24"/>
              </w:rPr>
              <w:t>of</w:t>
            </w:r>
            <w:r w:rsidRPr="00E45BCA">
              <w:rPr>
                <w:color w:val="0D0D0D"/>
                <w:spacing w:val="-8"/>
                <w:sz w:val="24"/>
              </w:rPr>
              <w:t xml:space="preserve"> </w:t>
            </w:r>
            <w:r w:rsidRPr="00E45BCA">
              <w:rPr>
                <w:color w:val="0D0D0D"/>
                <w:sz w:val="24"/>
              </w:rPr>
              <w:t>pupils</w:t>
            </w:r>
            <w:r w:rsidRPr="00E45BCA">
              <w:rPr>
                <w:color w:val="0D0D0D"/>
                <w:spacing w:val="-7"/>
                <w:sz w:val="24"/>
              </w:rPr>
              <w:t xml:space="preserve"> </w:t>
            </w:r>
            <w:r w:rsidRPr="00E45BCA">
              <w:rPr>
                <w:color w:val="0D0D0D"/>
                <w:sz w:val="24"/>
              </w:rPr>
              <w:t>in</w:t>
            </w:r>
            <w:r w:rsidRPr="00E45BCA">
              <w:rPr>
                <w:color w:val="0D0D0D"/>
                <w:spacing w:val="-8"/>
                <w:sz w:val="24"/>
              </w:rPr>
              <w:t xml:space="preserve"> </w:t>
            </w:r>
            <w:r w:rsidRPr="00E45BCA">
              <w:rPr>
                <w:color w:val="0D0D0D"/>
                <w:spacing w:val="-2"/>
                <w:sz w:val="24"/>
              </w:rPr>
              <w:t>school</w:t>
            </w:r>
          </w:p>
        </w:tc>
        <w:tc>
          <w:tcPr>
            <w:tcW w:w="2970" w:type="dxa"/>
          </w:tcPr>
          <w:p w14:paraId="5E0718F7" w14:textId="5C27CF65" w:rsidR="006B1961" w:rsidRPr="00B005A8" w:rsidRDefault="004E2583">
            <w:pPr>
              <w:pStyle w:val="TableParagraph"/>
              <w:spacing w:before="62"/>
              <w:ind w:left="107"/>
              <w:rPr>
                <w:sz w:val="24"/>
              </w:rPr>
            </w:pPr>
            <w:r w:rsidRPr="00B005A8">
              <w:rPr>
                <w:color w:val="0D0D0D"/>
                <w:spacing w:val="-4"/>
                <w:sz w:val="24"/>
              </w:rPr>
              <w:t>1</w:t>
            </w:r>
            <w:r w:rsidR="00A512FB">
              <w:rPr>
                <w:color w:val="0D0D0D"/>
                <w:spacing w:val="-4"/>
                <w:sz w:val="24"/>
              </w:rPr>
              <w:t>500</w:t>
            </w:r>
            <w:r w:rsidR="009D6566" w:rsidRPr="00B005A8">
              <w:rPr>
                <w:color w:val="0D0D0D"/>
                <w:spacing w:val="-4"/>
                <w:sz w:val="24"/>
              </w:rPr>
              <w:t xml:space="preserve"> (as of </w:t>
            </w:r>
            <w:r w:rsidR="00A512FB">
              <w:rPr>
                <w:color w:val="0D0D0D"/>
                <w:spacing w:val="-4"/>
                <w:sz w:val="24"/>
              </w:rPr>
              <w:t>Nov</w:t>
            </w:r>
            <w:r w:rsidR="009D6566" w:rsidRPr="00B005A8">
              <w:rPr>
                <w:color w:val="0D0D0D"/>
                <w:spacing w:val="-4"/>
                <w:sz w:val="24"/>
              </w:rPr>
              <w:t xml:space="preserve"> 2023 allocation)</w:t>
            </w:r>
          </w:p>
        </w:tc>
      </w:tr>
      <w:tr w:rsidR="006B1961" w:rsidRPr="00E45BCA" w14:paraId="7297B6BB" w14:textId="77777777">
        <w:trPr>
          <w:trHeight w:val="395"/>
        </w:trPr>
        <w:tc>
          <w:tcPr>
            <w:tcW w:w="6520" w:type="dxa"/>
          </w:tcPr>
          <w:p w14:paraId="5FBBC125" w14:textId="77777777" w:rsidR="006B1961" w:rsidRPr="00E45BCA" w:rsidRDefault="00862CCD">
            <w:pPr>
              <w:pStyle w:val="TableParagraph"/>
              <w:ind w:left="168"/>
              <w:rPr>
                <w:sz w:val="24"/>
              </w:rPr>
            </w:pPr>
            <w:r w:rsidRPr="00E45BCA">
              <w:rPr>
                <w:color w:val="0D0D0D"/>
                <w:sz w:val="24"/>
              </w:rPr>
              <w:t>Proportion</w:t>
            </w:r>
            <w:r w:rsidRPr="00E45BCA">
              <w:rPr>
                <w:color w:val="0D0D0D"/>
                <w:spacing w:val="-3"/>
                <w:sz w:val="24"/>
              </w:rPr>
              <w:t xml:space="preserve"> </w:t>
            </w:r>
            <w:r w:rsidRPr="00E45BCA">
              <w:rPr>
                <w:color w:val="0D0D0D"/>
                <w:sz w:val="24"/>
              </w:rPr>
              <w:t>(%)</w:t>
            </w:r>
            <w:r w:rsidRPr="00E45BCA">
              <w:rPr>
                <w:color w:val="0D0D0D"/>
                <w:spacing w:val="-2"/>
                <w:sz w:val="24"/>
              </w:rPr>
              <w:t xml:space="preserve"> </w:t>
            </w:r>
            <w:r w:rsidRPr="00E45BCA">
              <w:rPr>
                <w:color w:val="0D0D0D"/>
                <w:sz w:val="24"/>
              </w:rPr>
              <w:t>of</w:t>
            </w:r>
            <w:r w:rsidRPr="00E45BCA">
              <w:rPr>
                <w:color w:val="0D0D0D"/>
                <w:spacing w:val="-5"/>
                <w:sz w:val="24"/>
              </w:rPr>
              <w:t xml:space="preserve"> </w:t>
            </w:r>
            <w:r w:rsidRPr="00E45BCA">
              <w:rPr>
                <w:color w:val="0D0D0D"/>
                <w:sz w:val="24"/>
              </w:rPr>
              <w:t>pupil</w:t>
            </w:r>
            <w:r w:rsidRPr="00E45BCA">
              <w:rPr>
                <w:color w:val="0D0D0D"/>
                <w:spacing w:val="-5"/>
                <w:sz w:val="24"/>
              </w:rPr>
              <w:t xml:space="preserve"> </w:t>
            </w:r>
            <w:r w:rsidRPr="00E45BCA">
              <w:rPr>
                <w:color w:val="0D0D0D"/>
                <w:sz w:val="24"/>
              </w:rPr>
              <w:t>premium</w:t>
            </w:r>
            <w:r w:rsidRPr="00E45BCA">
              <w:rPr>
                <w:color w:val="0D0D0D"/>
                <w:spacing w:val="-4"/>
                <w:sz w:val="24"/>
              </w:rPr>
              <w:t xml:space="preserve"> </w:t>
            </w:r>
            <w:r w:rsidRPr="00E45BCA">
              <w:rPr>
                <w:color w:val="0D0D0D"/>
                <w:sz w:val="24"/>
              </w:rPr>
              <w:t>eligible</w:t>
            </w:r>
            <w:r w:rsidRPr="00E45BCA">
              <w:rPr>
                <w:color w:val="0D0D0D"/>
                <w:spacing w:val="-2"/>
                <w:sz w:val="24"/>
              </w:rPr>
              <w:t xml:space="preserve"> pupils</w:t>
            </w:r>
          </w:p>
        </w:tc>
        <w:tc>
          <w:tcPr>
            <w:tcW w:w="2970" w:type="dxa"/>
          </w:tcPr>
          <w:p w14:paraId="40ED81C2" w14:textId="059F57BF" w:rsidR="006B1961" w:rsidRPr="00B005A8" w:rsidRDefault="00A512FB">
            <w:pPr>
              <w:pStyle w:val="TableParagraph"/>
              <w:ind w:left="107"/>
              <w:rPr>
                <w:sz w:val="24"/>
              </w:rPr>
            </w:pPr>
            <w:r>
              <w:rPr>
                <w:color w:val="0D0D0D"/>
                <w:spacing w:val="-5"/>
                <w:sz w:val="24"/>
              </w:rPr>
              <w:t>63.1</w:t>
            </w:r>
            <w:r w:rsidR="00862CCD" w:rsidRPr="00B005A8">
              <w:rPr>
                <w:color w:val="0D0D0D"/>
                <w:spacing w:val="-5"/>
                <w:sz w:val="24"/>
              </w:rPr>
              <w:t>%</w:t>
            </w:r>
          </w:p>
        </w:tc>
      </w:tr>
      <w:tr w:rsidR="006B1961" w:rsidRPr="00E45BCA" w14:paraId="30467FA4" w14:textId="77777777">
        <w:trPr>
          <w:trHeight w:val="671"/>
        </w:trPr>
        <w:tc>
          <w:tcPr>
            <w:tcW w:w="6520" w:type="dxa"/>
          </w:tcPr>
          <w:p w14:paraId="414A1A2C" w14:textId="77777777" w:rsidR="006B1961" w:rsidRPr="00E45BCA" w:rsidRDefault="00862CCD">
            <w:pPr>
              <w:pStyle w:val="TableParagraph"/>
              <w:ind w:left="168"/>
              <w:rPr>
                <w:b/>
                <w:sz w:val="24"/>
              </w:rPr>
            </w:pPr>
            <w:r w:rsidRPr="00E45BCA">
              <w:rPr>
                <w:color w:val="0D0D0D"/>
                <w:sz w:val="24"/>
              </w:rPr>
              <w:t>Academic year/years that our current pupil premium strategy</w:t>
            </w:r>
            <w:r w:rsidRPr="00E45BCA">
              <w:rPr>
                <w:color w:val="0D0D0D"/>
                <w:spacing w:val="-6"/>
                <w:sz w:val="24"/>
              </w:rPr>
              <w:t xml:space="preserve"> </w:t>
            </w:r>
            <w:r w:rsidRPr="00E45BCA">
              <w:rPr>
                <w:color w:val="0D0D0D"/>
                <w:sz w:val="24"/>
              </w:rPr>
              <w:t>plan</w:t>
            </w:r>
            <w:r w:rsidRPr="00E45BCA">
              <w:rPr>
                <w:color w:val="0D0D0D"/>
                <w:spacing w:val="-5"/>
                <w:sz w:val="24"/>
              </w:rPr>
              <w:t xml:space="preserve"> </w:t>
            </w:r>
            <w:r w:rsidRPr="00E45BCA">
              <w:rPr>
                <w:color w:val="0D0D0D"/>
                <w:sz w:val="24"/>
              </w:rPr>
              <w:t>covers</w:t>
            </w:r>
            <w:r w:rsidRPr="00E45BCA">
              <w:rPr>
                <w:color w:val="0D0D0D"/>
                <w:spacing w:val="-3"/>
                <w:sz w:val="24"/>
              </w:rPr>
              <w:t xml:space="preserve"> </w:t>
            </w:r>
            <w:r w:rsidRPr="00E45BCA">
              <w:rPr>
                <w:b/>
                <w:color w:val="0D0D0D"/>
                <w:sz w:val="24"/>
              </w:rPr>
              <w:t>(</w:t>
            </w:r>
            <w:proofErr w:type="gramStart"/>
            <w:r w:rsidRPr="00E45BCA">
              <w:rPr>
                <w:b/>
                <w:color w:val="0D0D0D"/>
                <w:sz w:val="24"/>
              </w:rPr>
              <w:t>3</w:t>
            </w:r>
            <w:r w:rsidRPr="00E45BCA">
              <w:rPr>
                <w:b/>
                <w:color w:val="0D0D0D"/>
                <w:spacing w:val="-7"/>
                <w:sz w:val="24"/>
              </w:rPr>
              <w:t xml:space="preserve"> </w:t>
            </w:r>
            <w:r w:rsidRPr="00E45BCA">
              <w:rPr>
                <w:b/>
                <w:color w:val="0D0D0D"/>
                <w:sz w:val="24"/>
              </w:rPr>
              <w:t>year</w:t>
            </w:r>
            <w:proofErr w:type="gramEnd"/>
            <w:r w:rsidRPr="00E45BCA">
              <w:rPr>
                <w:b/>
                <w:color w:val="0D0D0D"/>
                <w:spacing w:val="-7"/>
                <w:sz w:val="24"/>
              </w:rPr>
              <w:t xml:space="preserve"> </w:t>
            </w:r>
            <w:r w:rsidRPr="00E45BCA">
              <w:rPr>
                <w:b/>
                <w:color w:val="0D0D0D"/>
                <w:sz w:val="24"/>
              </w:rPr>
              <w:t>plans</w:t>
            </w:r>
            <w:r w:rsidRPr="00E45BCA">
              <w:rPr>
                <w:b/>
                <w:color w:val="0D0D0D"/>
                <w:spacing w:val="-6"/>
                <w:sz w:val="24"/>
              </w:rPr>
              <w:t xml:space="preserve"> </w:t>
            </w:r>
            <w:r w:rsidRPr="00E45BCA">
              <w:rPr>
                <w:b/>
                <w:color w:val="0D0D0D"/>
                <w:sz w:val="24"/>
              </w:rPr>
              <w:t>are</w:t>
            </w:r>
            <w:r w:rsidRPr="00E45BCA">
              <w:rPr>
                <w:b/>
                <w:color w:val="0D0D0D"/>
                <w:spacing w:val="-4"/>
                <w:sz w:val="24"/>
              </w:rPr>
              <w:t xml:space="preserve"> </w:t>
            </w:r>
            <w:r w:rsidRPr="00E45BCA">
              <w:rPr>
                <w:b/>
                <w:color w:val="0D0D0D"/>
                <w:sz w:val="24"/>
              </w:rPr>
              <w:t>recommended)</w:t>
            </w:r>
          </w:p>
        </w:tc>
        <w:tc>
          <w:tcPr>
            <w:tcW w:w="2970" w:type="dxa"/>
          </w:tcPr>
          <w:p w14:paraId="52DAD5BC" w14:textId="4B42F921" w:rsidR="006B1961" w:rsidRPr="00B005A8" w:rsidRDefault="004E2583">
            <w:pPr>
              <w:pStyle w:val="TableParagraph"/>
              <w:ind w:left="165"/>
              <w:rPr>
                <w:sz w:val="24"/>
              </w:rPr>
            </w:pPr>
            <w:r w:rsidRPr="00B005A8">
              <w:rPr>
                <w:color w:val="0D0D0D"/>
                <w:w w:val="95"/>
                <w:sz w:val="24"/>
              </w:rPr>
              <w:t>202</w:t>
            </w:r>
            <w:r w:rsidR="002F33E1" w:rsidRPr="00B005A8">
              <w:rPr>
                <w:color w:val="0D0D0D"/>
                <w:w w:val="95"/>
                <w:sz w:val="24"/>
              </w:rPr>
              <w:t>3</w:t>
            </w:r>
            <w:r w:rsidRPr="00B005A8">
              <w:rPr>
                <w:color w:val="0D0D0D"/>
                <w:w w:val="95"/>
                <w:sz w:val="24"/>
              </w:rPr>
              <w:t>-20</w:t>
            </w:r>
            <w:r w:rsidR="002F33E1" w:rsidRPr="00B005A8">
              <w:rPr>
                <w:color w:val="0D0D0D"/>
                <w:w w:val="95"/>
                <w:sz w:val="24"/>
              </w:rPr>
              <w:t>24</w:t>
            </w:r>
          </w:p>
        </w:tc>
      </w:tr>
      <w:tr w:rsidR="006B1961" w:rsidRPr="00E45BCA" w14:paraId="24740997" w14:textId="77777777">
        <w:trPr>
          <w:trHeight w:val="395"/>
        </w:trPr>
        <w:tc>
          <w:tcPr>
            <w:tcW w:w="6520" w:type="dxa"/>
          </w:tcPr>
          <w:p w14:paraId="1B9B711A" w14:textId="77777777" w:rsidR="006B1961" w:rsidRPr="00E45BCA" w:rsidRDefault="00862CCD">
            <w:pPr>
              <w:pStyle w:val="TableParagraph"/>
              <w:ind w:left="168"/>
              <w:rPr>
                <w:sz w:val="24"/>
              </w:rPr>
            </w:pPr>
            <w:r w:rsidRPr="00E45BCA">
              <w:rPr>
                <w:color w:val="0D0D0D"/>
                <w:sz w:val="24"/>
              </w:rPr>
              <w:t>Date</w:t>
            </w:r>
            <w:r w:rsidRPr="00E45BCA">
              <w:rPr>
                <w:color w:val="0D0D0D"/>
                <w:spacing w:val="-3"/>
                <w:sz w:val="24"/>
              </w:rPr>
              <w:t xml:space="preserve"> </w:t>
            </w:r>
            <w:r w:rsidRPr="00E45BCA">
              <w:rPr>
                <w:color w:val="0D0D0D"/>
                <w:sz w:val="24"/>
              </w:rPr>
              <w:t>this</w:t>
            </w:r>
            <w:r w:rsidRPr="00E45BCA">
              <w:rPr>
                <w:color w:val="0D0D0D"/>
                <w:spacing w:val="-4"/>
                <w:sz w:val="24"/>
              </w:rPr>
              <w:t xml:space="preserve"> </w:t>
            </w:r>
            <w:r w:rsidRPr="00E45BCA">
              <w:rPr>
                <w:color w:val="0D0D0D"/>
                <w:sz w:val="24"/>
              </w:rPr>
              <w:t>statement</w:t>
            </w:r>
            <w:r w:rsidRPr="00E45BCA">
              <w:rPr>
                <w:color w:val="0D0D0D"/>
                <w:spacing w:val="-5"/>
                <w:sz w:val="24"/>
              </w:rPr>
              <w:t xml:space="preserve"> </w:t>
            </w:r>
            <w:r w:rsidRPr="00E45BCA">
              <w:rPr>
                <w:color w:val="0D0D0D"/>
                <w:sz w:val="24"/>
              </w:rPr>
              <w:t>was</w:t>
            </w:r>
            <w:r w:rsidRPr="00E45BCA">
              <w:rPr>
                <w:color w:val="0D0D0D"/>
                <w:spacing w:val="-3"/>
                <w:sz w:val="24"/>
              </w:rPr>
              <w:t xml:space="preserve"> </w:t>
            </w:r>
            <w:r w:rsidRPr="00E45BCA">
              <w:rPr>
                <w:color w:val="0D0D0D"/>
                <w:spacing w:val="-2"/>
                <w:sz w:val="24"/>
              </w:rPr>
              <w:t>published</w:t>
            </w:r>
          </w:p>
        </w:tc>
        <w:tc>
          <w:tcPr>
            <w:tcW w:w="2970" w:type="dxa"/>
          </w:tcPr>
          <w:p w14:paraId="354EA09A" w14:textId="2807781F" w:rsidR="006B1961" w:rsidRPr="00E45BCA" w:rsidRDefault="006B1961">
            <w:pPr>
              <w:pStyle w:val="TableParagraph"/>
              <w:ind w:left="165"/>
              <w:rPr>
                <w:sz w:val="24"/>
              </w:rPr>
            </w:pPr>
          </w:p>
        </w:tc>
      </w:tr>
      <w:tr w:rsidR="006B1961" w:rsidRPr="00E45BCA" w14:paraId="472FFD2C" w14:textId="77777777">
        <w:trPr>
          <w:trHeight w:val="395"/>
        </w:trPr>
        <w:tc>
          <w:tcPr>
            <w:tcW w:w="6520" w:type="dxa"/>
          </w:tcPr>
          <w:p w14:paraId="12A0B0F0" w14:textId="77777777" w:rsidR="006B1961" w:rsidRPr="00E45BCA" w:rsidRDefault="00862CCD">
            <w:pPr>
              <w:pStyle w:val="TableParagraph"/>
              <w:ind w:left="168"/>
              <w:rPr>
                <w:sz w:val="24"/>
              </w:rPr>
            </w:pPr>
            <w:r w:rsidRPr="00E45BCA">
              <w:rPr>
                <w:color w:val="0D0D0D"/>
                <w:sz w:val="24"/>
              </w:rPr>
              <w:t>Date</w:t>
            </w:r>
            <w:r w:rsidRPr="00E45BCA">
              <w:rPr>
                <w:color w:val="0D0D0D"/>
                <w:spacing w:val="-3"/>
                <w:sz w:val="24"/>
              </w:rPr>
              <w:t xml:space="preserve"> </w:t>
            </w:r>
            <w:r w:rsidRPr="00E45BCA">
              <w:rPr>
                <w:color w:val="0D0D0D"/>
                <w:sz w:val="24"/>
              </w:rPr>
              <w:t>on</w:t>
            </w:r>
            <w:r w:rsidRPr="00E45BCA">
              <w:rPr>
                <w:color w:val="0D0D0D"/>
                <w:spacing w:val="-1"/>
                <w:sz w:val="24"/>
              </w:rPr>
              <w:t xml:space="preserve"> </w:t>
            </w:r>
            <w:r w:rsidRPr="00E45BCA">
              <w:rPr>
                <w:color w:val="0D0D0D"/>
                <w:sz w:val="24"/>
              </w:rPr>
              <w:t>which</w:t>
            </w:r>
            <w:r w:rsidRPr="00E45BCA">
              <w:rPr>
                <w:color w:val="0D0D0D"/>
                <w:spacing w:val="-2"/>
                <w:sz w:val="24"/>
              </w:rPr>
              <w:t xml:space="preserve"> </w:t>
            </w:r>
            <w:r w:rsidRPr="00E45BCA">
              <w:rPr>
                <w:color w:val="0D0D0D"/>
                <w:sz w:val="24"/>
              </w:rPr>
              <w:t>it</w:t>
            </w:r>
            <w:r w:rsidRPr="00E45BCA">
              <w:rPr>
                <w:color w:val="0D0D0D"/>
                <w:spacing w:val="-4"/>
                <w:sz w:val="24"/>
              </w:rPr>
              <w:t xml:space="preserve"> </w:t>
            </w:r>
            <w:r w:rsidRPr="00E45BCA">
              <w:rPr>
                <w:color w:val="0D0D0D"/>
                <w:sz w:val="24"/>
              </w:rPr>
              <w:t>will</w:t>
            </w:r>
            <w:r w:rsidRPr="00E45BCA">
              <w:rPr>
                <w:color w:val="0D0D0D"/>
                <w:spacing w:val="-3"/>
                <w:sz w:val="24"/>
              </w:rPr>
              <w:t xml:space="preserve"> </w:t>
            </w:r>
            <w:r w:rsidRPr="00E45BCA">
              <w:rPr>
                <w:color w:val="0D0D0D"/>
                <w:sz w:val="24"/>
              </w:rPr>
              <w:t>be</w:t>
            </w:r>
            <w:r w:rsidRPr="00E45BCA">
              <w:rPr>
                <w:color w:val="0D0D0D"/>
                <w:spacing w:val="-4"/>
                <w:sz w:val="24"/>
              </w:rPr>
              <w:t xml:space="preserve"> </w:t>
            </w:r>
            <w:r w:rsidRPr="00E45BCA">
              <w:rPr>
                <w:color w:val="0D0D0D"/>
                <w:spacing w:val="-2"/>
                <w:sz w:val="24"/>
              </w:rPr>
              <w:t>reviewed</w:t>
            </w:r>
          </w:p>
        </w:tc>
        <w:tc>
          <w:tcPr>
            <w:tcW w:w="2970" w:type="dxa"/>
          </w:tcPr>
          <w:p w14:paraId="39B09AD0" w14:textId="4197F276" w:rsidR="006B1961" w:rsidRPr="00E45BCA" w:rsidRDefault="006B1961">
            <w:pPr>
              <w:pStyle w:val="TableParagraph"/>
              <w:ind w:left="165"/>
              <w:rPr>
                <w:sz w:val="24"/>
              </w:rPr>
            </w:pPr>
          </w:p>
        </w:tc>
      </w:tr>
      <w:tr w:rsidR="006B1961" w:rsidRPr="00E45BCA" w14:paraId="6F3EA839" w14:textId="77777777">
        <w:trPr>
          <w:trHeight w:val="395"/>
        </w:trPr>
        <w:tc>
          <w:tcPr>
            <w:tcW w:w="6520" w:type="dxa"/>
          </w:tcPr>
          <w:p w14:paraId="17105222" w14:textId="77777777" w:rsidR="006B1961" w:rsidRPr="00E45BCA" w:rsidRDefault="00862CCD">
            <w:pPr>
              <w:pStyle w:val="TableParagraph"/>
              <w:ind w:left="168"/>
              <w:rPr>
                <w:sz w:val="24"/>
              </w:rPr>
            </w:pPr>
            <w:r w:rsidRPr="00E45BCA">
              <w:rPr>
                <w:color w:val="0D0D0D"/>
                <w:sz w:val="24"/>
              </w:rPr>
              <w:t>Statement</w:t>
            </w:r>
            <w:r w:rsidRPr="00E45BCA">
              <w:rPr>
                <w:color w:val="0D0D0D"/>
                <w:spacing w:val="-5"/>
                <w:sz w:val="24"/>
              </w:rPr>
              <w:t xml:space="preserve"> </w:t>
            </w:r>
            <w:r w:rsidRPr="00E45BCA">
              <w:rPr>
                <w:color w:val="0D0D0D"/>
                <w:sz w:val="24"/>
              </w:rPr>
              <w:t>authorised</w:t>
            </w:r>
            <w:r w:rsidRPr="00E45BCA">
              <w:rPr>
                <w:color w:val="0D0D0D"/>
                <w:spacing w:val="-6"/>
                <w:sz w:val="24"/>
              </w:rPr>
              <w:t xml:space="preserve"> </w:t>
            </w:r>
            <w:r w:rsidRPr="00E45BCA">
              <w:rPr>
                <w:color w:val="0D0D0D"/>
                <w:spacing w:val="-5"/>
                <w:sz w:val="24"/>
              </w:rPr>
              <w:t>by</w:t>
            </w:r>
          </w:p>
        </w:tc>
        <w:tc>
          <w:tcPr>
            <w:tcW w:w="2970" w:type="dxa"/>
          </w:tcPr>
          <w:p w14:paraId="682BB153" w14:textId="454DEA90" w:rsidR="006B1961" w:rsidRPr="00E45BCA" w:rsidRDefault="002F33E1">
            <w:pPr>
              <w:pStyle w:val="TableParagraph"/>
              <w:ind w:left="165"/>
              <w:rPr>
                <w:sz w:val="24"/>
              </w:rPr>
            </w:pPr>
            <w:r w:rsidRPr="00E45BCA">
              <w:rPr>
                <w:sz w:val="24"/>
              </w:rPr>
              <w:t>Alex Hughes</w:t>
            </w:r>
          </w:p>
        </w:tc>
      </w:tr>
      <w:tr w:rsidR="006B1961" w:rsidRPr="00E45BCA" w14:paraId="3A46AD33" w14:textId="77777777">
        <w:trPr>
          <w:trHeight w:val="397"/>
        </w:trPr>
        <w:tc>
          <w:tcPr>
            <w:tcW w:w="6520" w:type="dxa"/>
          </w:tcPr>
          <w:p w14:paraId="51C88233" w14:textId="77777777" w:rsidR="006B1961" w:rsidRPr="00E45BCA" w:rsidRDefault="00862CCD">
            <w:pPr>
              <w:pStyle w:val="TableParagraph"/>
              <w:spacing w:before="62"/>
              <w:ind w:left="168"/>
              <w:rPr>
                <w:sz w:val="24"/>
              </w:rPr>
            </w:pPr>
            <w:r w:rsidRPr="00E45BCA">
              <w:rPr>
                <w:color w:val="0D0D0D"/>
                <w:sz w:val="24"/>
              </w:rPr>
              <w:t>Pupil</w:t>
            </w:r>
            <w:r w:rsidRPr="00E45BCA">
              <w:rPr>
                <w:color w:val="0D0D0D"/>
                <w:spacing w:val="-6"/>
                <w:sz w:val="24"/>
              </w:rPr>
              <w:t xml:space="preserve"> </w:t>
            </w:r>
            <w:r w:rsidRPr="00E45BCA">
              <w:rPr>
                <w:color w:val="0D0D0D"/>
                <w:sz w:val="24"/>
              </w:rPr>
              <w:t>premium</w:t>
            </w:r>
            <w:r w:rsidRPr="00E45BCA">
              <w:rPr>
                <w:color w:val="0D0D0D"/>
                <w:spacing w:val="-1"/>
                <w:sz w:val="24"/>
              </w:rPr>
              <w:t xml:space="preserve"> </w:t>
            </w:r>
            <w:r w:rsidRPr="00E45BCA">
              <w:rPr>
                <w:color w:val="0D0D0D"/>
                <w:spacing w:val="-4"/>
                <w:sz w:val="24"/>
              </w:rPr>
              <w:t>lead</w:t>
            </w:r>
          </w:p>
        </w:tc>
        <w:tc>
          <w:tcPr>
            <w:tcW w:w="2970" w:type="dxa"/>
          </w:tcPr>
          <w:p w14:paraId="1437C329" w14:textId="01EAB24A" w:rsidR="006B1961" w:rsidRPr="00E45BCA" w:rsidRDefault="00BF14F8">
            <w:pPr>
              <w:pStyle w:val="TableParagraph"/>
              <w:spacing w:before="62"/>
              <w:ind w:left="165"/>
              <w:rPr>
                <w:sz w:val="24"/>
              </w:rPr>
            </w:pPr>
            <w:r w:rsidRPr="00E45BCA">
              <w:rPr>
                <w:sz w:val="24"/>
              </w:rPr>
              <w:t>Chris Guerin</w:t>
            </w:r>
          </w:p>
        </w:tc>
      </w:tr>
      <w:tr w:rsidR="006B1961" w:rsidRPr="00E45BCA" w14:paraId="5238CA93" w14:textId="77777777">
        <w:trPr>
          <w:trHeight w:val="395"/>
        </w:trPr>
        <w:tc>
          <w:tcPr>
            <w:tcW w:w="6520" w:type="dxa"/>
          </w:tcPr>
          <w:p w14:paraId="446F44EF" w14:textId="77777777" w:rsidR="006B1961" w:rsidRPr="00E45BCA" w:rsidRDefault="00862CCD">
            <w:pPr>
              <w:pStyle w:val="TableParagraph"/>
              <w:ind w:left="168"/>
              <w:rPr>
                <w:sz w:val="24"/>
              </w:rPr>
            </w:pPr>
            <w:r w:rsidRPr="00E45BCA">
              <w:rPr>
                <w:color w:val="0D0D0D"/>
                <w:sz w:val="24"/>
              </w:rPr>
              <w:t>Governor</w:t>
            </w:r>
            <w:r w:rsidRPr="00E45BCA">
              <w:rPr>
                <w:color w:val="0D0D0D"/>
                <w:spacing w:val="-4"/>
                <w:sz w:val="24"/>
              </w:rPr>
              <w:t xml:space="preserve"> </w:t>
            </w:r>
            <w:r w:rsidRPr="00E45BCA">
              <w:rPr>
                <w:color w:val="0D0D0D"/>
                <w:sz w:val="24"/>
              </w:rPr>
              <w:t>/ Trustee</w:t>
            </w:r>
            <w:r w:rsidRPr="00E45BCA">
              <w:rPr>
                <w:color w:val="0D0D0D"/>
                <w:spacing w:val="1"/>
                <w:sz w:val="24"/>
              </w:rPr>
              <w:t xml:space="preserve"> </w:t>
            </w:r>
            <w:r w:rsidRPr="00E45BCA">
              <w:rPr>
                <w:color w:val="0D0D0D"/>
                <w:spacing w:val="-4"/>
                <w:sz w:val="24"/>
              </w:rPr>
              <w:t>lead</w:t>
            </w:r>
          </w:p>
        </w:tc>
        <w:tc>
          <w:tcPr>
            <w:tcW w:w="2970" w:type="dxa"/>
          </w:tcPr>
          <w:p w14:paraId="7BB462A2" w14:textId="4CF5F5D6" w:rsidR="006B1961" w:rsidRPr="00E45BCA" w:rsidRDefault="006B1961">
            <w:pPr>
              <w:pStyle w:val="TableParagraph"/>
              <w:ind w:left="165"/>
              <w:rPr>
                <w:sz w:val="24"/>
              </w:rPr>
            </w:pPr>
          </w:p>
        </w:tc>
      </w:tr>
    </w:tbl>
    <w:p w14:paraId="67C04EA1" w14:textId="77777777" w:rsidR="006B1961" w:rsidRPr="00E45BCA" w:rsidRDefault="006B1961">
      <w:pPr>
        <w:spacing w:before="2"/>
        <w:rPr>
          <w:b/>
          <w:sz w:val="42"/>
        </w:rPr>
      </w:pPr>
    </w:p>
    <w:p w14:paraId="57955F89" w14:textId="77777777" w:rsidR="006B1961" w:rsidRPr="00E45BCA" w:rsidRDefault="00862CCD">
      <w:pPr>
        <w:ind w:left="112"/>
        <w:rPr>
          <w:b/>
          <w:sz w:val="32"/>
        </w:rPr>
      </w:pPr>
      <w:r w:rsidRPr="00E45BCA">
        <w:rPr>
          <w:b/>
          <w:color w:val="0F4F75"/>
          <w:sz w:val="32"/>
        </w:rPr>
        <w:t>Funding</w:t>
      </w:r>
      <w:r w:rsidRPr="00E45BCA">
        <w:rPr>
          <w:b/>
          <w:color w:val="0F4F75"/>
          <w:spacing w:val="-14"/>
          <w:sz w:val="32"/>
        </w:rPr>
        <w:t xml:space="preserve"> </w:t>
      </w:r>
      <w:r w:rsidRPr="00E45BCA">
        <w:rPr>
          <w:b/>
          <w:color w:val="0F4F75"/>
          <w:spacing w:val="-2"/>
          <w:sz w:val="32"/>
        </w:rPr>
        <w:t>overview</w:t>
      </w:r>
    </w:p>
    <w:p w14:paraId="187EFDF0" w14:textId="77777777" w:rsidR="006B1961" w:rsidRPr="00E45BCA" w:rsidRDefault="006B1961">
      <w:pPr>
        <w:spacing w:before="10"/>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1"/>
      </w:tblGrid>
      <w:tr w:rsidR="006B1961" w:rsidRPr="00E45BCA" w14:paraId="0A977730" w14:textId="77777777">
        <w:trPr>
          <w:trHeight w:val="395"/>
        </w:trPr>
        <w:tc>
          <w:tcPr>
            <w:tcW w:w="6517" w:type="dxa"/>
            <w:shd w:val="clear" w:color="auto" w:fill="D7E1E9"/>
          </w:tcPr>
          <w:p w14:paraId="5AE09AA1" w14:textId="77777777" w:rsidR="006B1961" w:rsidRPr="00E45BCA" w:rsidRDefault="00862CCD">
            <w:pPr>
              <w:pStyle w:val="TableParagraph"/>
              <w:ind w:left="168"/>
              <w:rPr>
                <w:b/>
                <w:sz w:val="24"/>
              </w:rPr>
            </w:pPr>
            <w:r w:rsidRPr="00E45BCA">
              <w:rPr>
                <w:b/>
                <w:color w:val="0D0D0D"/>
                <w:spacing w:val="-2"/>
                <w:sz w:val="24"/>
              </w:rPr>
              <w:t>Detail</w:t>
            </w:r>
          </w:p>
        </w:tc>
        <w:tc>
          <w:tcPr>
            <w:tcW w:w="2971" w:type="dxa"/>
            <w:shd w:val="clear" w:color="auto" w:fill="D7E1E9"/>
          </w:tcPr>
          <w:p w14:paraId="75990666" w14:textId="77777777" w:rsidR="006B1961" w:rsidRPr="00E45BCA" w:rsidRDefault="00862CCD">
            <w:pPr>
              <w:pStyle w:val="TableParagraph"/>
              <w:ind w:left="168"/>
              <w:rPr>
                <w:b/>
                <w:sz w:val="24"/>
              </w:rPr>
            </w:pPr>
            <w:r w:rsidRPr="00E45BCA">
              <w:rPr>
                <w:b/>
                <w:color w:val="0D0D0D"/>
                <w:spacing w:val="-2"/>
                <w:sz w:val="24"/>
              </w:rPr>
              <w:t>Amount</w:t>
            </w:r>
          </w:p>
        </w:tc>
      </w:tr>
      <w:tr w:rsidR="006B1961" w:rsidRPr="00E45BCA" w14:paraId="1CF4A39F" w14:textId="77777777" w:rsidTr="00B005A8">
        <w:trPr>
          <w:trHeight w:val="398"/>
        </w:trPr>
        <w:tc>
          <w:tcPr>
            <w:tcW w:w="6517" w:type="dxa"/>
          </w:tcPr>
          <w:p w14:paraId="6FC410ED" w14:textId="77777777" w:rsidR="006B1961" w:rsidRPr="00E45BCA" w:rsidRDefault="00862CCD">
            <w:pPr>
              <w:pStyle w:val="TableParagraph"/>
              <w:spacing w:before="63"/>
              <w:ind w:left="168"/>
              <w:rPr>
                <w:sz w:val="24"/>
              </w:rPr>
            </w:pPr>
            <w:r w:rsidRPr="00E45BCA">
              <w:rPr>
                <w:color w:val="0D0D0D"/>
                <w:sz w:val="24"/>
              </w:rPr>
              <w:t>Pupil</w:t>
            </w:r>
            <w:r w:rsidRPr="00E45BCA">
              <w:rPr>
                <w:color w:val="0D0D0D"/>
                <w:spacing w:val="-4"/>
                <w:sz w:val="24"/>
              </w:rPr>
              <w:t xml:space="preserve"> </w:t>
            </w:r>
            <w:r w:rsidRPr="00E45BCA">
              <w:rPr>
                <w:color w:val="0D0D0D"/>
                <w:sz w:val="24"/>
              </w:rPr>
              <w:t>premium</w:t>
            </w:r>
            <w:r w:rsidRPr="00E45BCA">
              <w:rPr>
                <w:color w:val="0D0D0D"/>
                <w:spacing w:val="-2"/>
                <w:sz w:val="24"/>
              </w:rPr>
              <w:t xml:space="preserve"> </w:t>
            </w:r>
            <w:r w:rsidRPr="00E45BCA">
              <w:rPr>
                <w:color w:val="0D0D0D"/>
                <w:sz w:val="24"/>
              </w:rPr>
              <w:t>funding</w:t>
            </w:r>
            <w:r w:rsidRPr="00E45BCA">
              <w:rPr>
                <w:color w:val="0D0D0D"/>
                <w:spacing w:val="-5"/>
                <w:sz w:val="24"/>
              </w:rPr>
              <w:t xml:space="preserve"> </w:t>
            </w:r>
            <w:r w:rsidRPr="00E45BCA">
              <w:rPr>
                <w:color w:val="0D0D0D"/>
                <w:sz w:val="24"/>
              </w:rPr>
              <w:t>allocation</w:t>
            </w:r>
            <w:r w:rsidRPr="00E45BCA">
              <w:rPr>
                <w:color w:val="0D0D0D"/>
                <w:spacing w:val="-5"/>
                <w:sz w:val="24"/>
              </w:rPr>
              <w:t xml:space="preserve"> </w:t>
            </w:r>
            <w:r w:rsidRPr="00E45BCA">
              <w:rPr>
                <w:color w:val="0D0D0D"/>
                <w:sz w:val="24"/>
              </w:rPr>
              <w:t>this</w:t>
            </w:r>
            <w:r w:rsidRPr="00E45BCA">
              <w:rPr>
                <w:color w:val="0D0D0D"/>
                <w:spacing w:val="-6"/>
                <w:sz w:val="24"/>
              </w:rPr>
              <w:t xml:space="preserve"> </w:t>
            </w:r>
            <w:r w:rsidRPr="00E45BCA">
              <w:rPr>
                <w:color w:val="0D0D0D"/>
                <w:sz w:val="24"/>
              </w:rPr>
              <w:t>academic</w:t>
            </w:r>
            <w:r w:rsidRPr="00E45BCA">
              <w:rPr>
                <w:color w:val="0D0D0D"/>
                <w:spacing w:val="-2"/>
                <w:sz w:val="24"/>
              </w:rPr>
              <w:t xml:space="preserve"> </w:t>
            </w:r>
            <w:r w:rsidRPr="00E45BCA">
              <w:rPr>
                <w:color w:val="0D0D0D"/>
                <w:spacing w:val="-4"/>
                <w:sz w:val="24"/>
              </w:rPr>
              <w:t>year</w:t>
            </w:r>
          </w:p>
        </w:tc>
        <w:tc>
          <w:tcPr>
            <w:tcW w:w="2971" w:type="dxa"/>
            <w:shd w:val="clear" w:color="auto" w:fill="auto"/>
          </w:tcPr>
          <w:p w14:paraId="4FCA3F8B" w14:textId="506FCA3A" w:rsidR="006B1961" w:rsidRPr="00B005A8" w:rsidRDefault="00862CCD">
            <w:pPr>
              <w:pStyle w:val="TableParagraph"/>
              <w:spacing w:before="63"/>
              <w:ind w:left="168"/>
              <w:rPr>
                <w:sz w:val="24"/>
              </w:rPr>
            </w:pPr>
            <w:r w:rsidRPr="00B005A8">
              <w:rPr>
                <w:color w:val="0D0D0D"/>
                <w:spacing w:val="-2"/>
                <w:sz w:val="24"/>
              </w:rPr>
              <w:t>£</w:t>
            </w:r>
            <w:r w:rsidR="009D6566" w:rsidRPr="00B005A8">
              <w:rPr>
                <w:color w:val="0D0D0D"/>
                <w:spacing w:val="-2"/>
                <w:sz w:val="24"/>
              </w:rPr>
              <w:t>865,260</w:t>
            </w:r>
          </w:p>
        </w:tc>
      </w:tr>
      <w:tr w:rsidR="006B1961" w:rsidRPr="00E45BCA" w14:paraId="6F1DB3D4" w14:textId="77777777" w:rsidTr="00B005A8">
        <w:trPr>
          <w:trHeight w:val="395"/>
        </w:trPr>
        <w:tc>
          <w:tcPr>
            <w:tcW w:w="6517" w:type="dxa"/>
          </w:tcPr>
          <w:p w14:paraId="7035C25B" w14:textId="77777777" w:rsidR="006B1961" w:rsidRPr="00E45BCA" w:rsidRDefault="00862CCD">
            <w:pPr>
              <w:pStyle w:val="TableParagraph"/>
              <w:ind w:left="168"/>
              <w:rPr>
                <w:sz w:val="24"/>
              </w:rPr>
            </w:pPr>
            <w:r w:rsidRPr="00E45BCA">
              <w:rPr>
                <w:color w:val="0D0D0D"/>
                <w:sz w:val="24"/>
              </w:rPr>
              <w:t>Recovery</w:t>
            </w:r>
            <w:r w:rsidRPr="00E45BCA">
              <w:rPr>
                <w:color w:val="0D0D0D"/>
                <w:spacing w:val="-13"/>
                <w:sz w:val="24"/>
              </w:rPr>
              <w:t xml:space="preserve"> </w:t>
            </w:r>
            <w:r w:rsidRPr="00E45BCA">
              <w:rPr>
                <w:color w:val="0D0D0D"/>
                <w:sz w:val="24"/>
              </w:rPr>
              <w:t>premium</w:t>
            </w:r>
            <w:r w:rsidRPr="00E45BCA">
              <w:rPr>
                <w:color w:val="0D0D0D"/>
                <w:spacing w:val="-11"/>
                <w:sz w:val="24"/>
              </w:rPr>
              <w:t xml:space="preserve"> </w:t>
            </w:r>
            <w:r w:rsidRPr="00E45BCA">
              <w:rPr>
                <w:color w:val="0D0D0D"/>
                <w:sz w:val="24"/>
              </w:rPr>
              <w:t>funding</w:t>
            </w:r>
            <w:r w:rsidRPr="00E45BCA">
              <w:rPr>
                <w:color w:val="0D0D0D"/>
                <w:spacing w:val="-13"/>
                <w:sz w:val="24"/>
              </w:rPr>
              <w:t xml:space="preserve"> </w:t>
            </w:r>
            <w:r w:rsidRPr="00E45BCA">
              <w:rPr>
                <w:color w:val="0D0D0D"/>
                <w:sz w:val="24"/>
              </w:rPr>
              <w:t>allocation</w:t>
            </w:r>
            <w:r w:rsidRPr="00E45BCA">
              <w:rPr>
                <w:color w:val="0D0D0D"/>
                <w:spacing w:val="-12"/>
                <w:sz w:val="24"/>
              </w:rPr>
              <w:t xml:space="preserve"> </w:t>
            </w:r>
            <w:r w:rsidRPr="00E45BCA">
              <w:rPr>
                <w:color w:val="0D0D0D"/>
                <w:sz w:val="24"/>
              </w:rPr>
              <w:t>this</w:t>
            </w:r>
            <w:r w:rsidRPr="00E45BCA">
              <w:rPr>
                <w:color w:val="0D0D0D"/>
                <w:spacing w:val="-15"/>
                <w:sz w:val="24"/>
              </w:rPr>
              <w:t xml:space="preserve"> </w:t>
            </w:r>
            <w:r w:rsidRPr="00E45BCA">
              <w:rPr>
                <w:color w:val="0D0D0D"/>
                <w:sz w:val="24"/>
              </w:rPr>
              <w:t>academic</w:t>
            </w:r>
            <w:r w:rsidRPr="00E45BCA">
              <w:rPr>
                <w:color w:val="0D0D0D"/>
                <w:spacing w:val="-13"/>
                <w:sz w:val="24"/>
              </w:rPr>
              <w:t xml:space="preserve"> </w:t>
            </w:r>
            <w:r w:rsidRPr="00E45BCA">
              <w:rPr>
                <w:color w:val="0D0D0D"/>
                <w:spacing w:val="-4"/>
                <w:sz w:val="24"/>
              </w:rPr>
              <w:t>year</w:t>
            </w:r>
          </w:p>
        </w:tc>
        <w:tc>
          <w:tcPr>
            <w:tcW w:w="2971" w:type="dxa"/>
            <w:shd w:val="clear" w:color="auto" w:fill="auto"/>
          </w:tcPr>
          <w:p w14:paraId="596E14B8" w14:textId="2875B3F7" w:rsidR="006B1961" w:rsidRPr="00B005A8" w:rsidRDefault="00862CCD">
            <w:pPr>
              <w:pStyle w:val="TableParagraph"/>
              <w:ind w:left="168"/>
              <w:rPr>
                <w:sz w:val="24"/>
              </w:rPr>
            </w:pPr>
            <w:r w:rsidRPr="00B005A8">
              <w:rPr>
                <w:color w:val="0D0D0D"/>
                <w:spacing w:val="-2"/>
                <w:sz w:val="24"/>
              </w:rPr>
              <w:t>£</w:t>
            </w:r>
            <w:r w:rsidR="00BF14F8" w:rsidRPr="00B005A8">
              <w:rPr>
                <w:color w:val="0D0D0D"/>
                <w:spacing w:val="-2"/>
                <w:sz w:val="24"/>
              </w:rPr>
              <w:t>24</w:t>
            </w:r>
            <w:r w:rsidR="009D6566" w:rsidRPr="00B005A8">
              <w:rPr>
                <w:color w:val="0D0D0D"/>
                <w:spacing w:val="-2"/>
                <w:sz w:val="24"/>
              </w:rPr>
              <w:t>9,769</w:t>
            </w:r>
          </w:p>
        </w:tc>
      </w:tr>
      <w:tr w:rsidR="006B1961" w:rsidRPr="00E45BCA" w14:paraId="128C8F8A" w14:textId="77777777" w:rsidTr="00B005A8">
        <w:trPr>
          <w:trHeight w:val="671"/>
        </w:trPr>
        <w:tc>
          <w:tcPr>
            <w:tcW w:w="6517" w:type="dxa"/>
          </w:tcPr>
          <w:p w14:paraId="6188B5D0" w14:textId="77777777" w:rsidR="006B1961" w:rsidRPr="00E45BCA" w:rsidRDefault="00862CCD">
            <w:pPr>
              <w:pStyle w:val="TableParagraph"/>
              <w:ind w:left="168" w:right="240"/>
              <w:rPr>
                <w:sz w:val="24"/>
              </w:rPr>
            </w:pPr>
            <w:r w:rsidRPr="00E45BCA">
              <w:rPr>
                <w:color w:val="0D0D0D"/>
                <w:sz w:val="24"/>
              </w:rPr>
              <w:t>Pupil</w:t>
            </w:r>
            <w:r w:rsidRPr="00E45BCA">
              <w:rPr>
                <w:color w:val="0D0D0D"/>
                <w:spacing w:val="-8"/>
                <w:sz w:val="24"/>
              </w:rPr>
              <w:t xml:space="preserve"> </w:t>
            </w:r>
            <w:r w:rsidRPr="00E45BCA">
              <w:rPr>
                <w:color w:val="0D0D0D"/>
                <w:sz w:val="24"/>
              </w:rPr>
              <w:t>premium</w:t>
            </w:r>
            <w:r w:rsidRPr="00E45BCA">
              <w:rPr>
                <w:color w:val="0D0D0D"/>
                <w:spacing w:val="-6"/>
                <w:sz w:val="24"/>
              </w:rPr>
              <w:t xml:space="preserve"> </w:t>
            </w:r>
            <w:r w:rsidRPr="00E45BCA">
              <w:rPr>
                <w:color w:val="0D0D0D"/>
                <w:sz w:val="24"/>
              </w:rPr>
              <w:t>funding</w:t>
            </w:r>
            <w:r w:rsidRPr="00E45BCA">
              <w:rPr>
                <w:color w:val="0D0D0D"/>
                <w:spacing w:val="-9"/>
                <w:sz w:val="24"/>
              </w:rPr>
              <w:t xml:space="preserve"> </w:t>
            </w:r>
            <w:r w:rsidRPr="00E45BCA">
              <w:rPr>
                <w:color w:val="0D0D0D"/>
                <w:sz w:val="24"/>
              </w:rPr>
              <w:t>carried</w:t>
            </w:r>
            <w:r w:rsidRPr="00E45BCA">
              <w:rPr>
                <w:color w:val="0D0D0D"/>
                <w:spacing w:val="-6"/>
                <w:sz w:val="24"/>
              </w:rPr>
              <w:t xml:space="preserve"> </w:t>
            </w:r>
            <w:r w:rsidRPr="00E45BCA">
              <w:rPr>
                <w:color w:val="0D0D0D"/>
                <w:sz w:val="24"/>
              </w:rPr>
              <w:t>forward</w:t>
            </w:r>
            <w:r w:rsidRPr="00E45BCA">
              <w:rPr>
                <w:color w:val="0D0D0D"/>
                <w:spacing w:val="-7"/>
                <w:sz w:val="24"/>
              </w:rPr>
              <w:t xml:space="preserve"> </w:t>
            </w:r>
            <w:r w:rsidRPr="00E45BCA">
              <w:rPr>
                <w:color w:val="0D0D0D"/>
                <w:sz w:val="24"/>
              </w:rPr>
              <w:t>from</w:t>
            </w:r>
            <w:r w:rsidRPr="00E45BCA">
              <w:rPr>
                <w:color w:val="0D0D0D"/>
                <w:spacing w:val="-8"/>
                <w:sz w:val="24"/>
              </w:rPr>
              <w:t xml:space="preserve"> </w:t>
            </w:r>
            <w:r w:rsidRPr="00E45BCA">
              <w:rPr>
                <w:color w:val="0D0D0D"/>
                <w:sz w:val="24"/>
              </w:rPr>
              <w:t>previous years (enter £0 if not applicable)</w:t>
            </w:r>
          </w:p>
        </w:tc>
        <w:tc>
          <w:tcPr>
            <w:tcW w:w="2971" w:type="dxa"/>
            <w:shd w:val="clear" w:color="auto" w:fill="auto"/>
          </w:tcPr>
          <w:p w14:paraId="54B3D8AF" w14:textId="798A639A" w:rsidR="006B1961" w:rsidRPr="00B005A8" w:rsidRDefault="00862CCD">
            <w:pPr>
              <w:pStyle w:val="TableParagraph"/>
              <w:ind w:left="168"/>
              <w:rPr>
                <w:sz w:val="24"/>
              </w:rPr>
            </w:pPr>
            <w:r w:rsidRPr="00B005A8">
              <w:rPr>
                <w:color w:val="0D0D0D"/>
                <w:spacing w:val="-5"/>
                <w:sz w:val="24"/>
              </w:rPr>
              <w:t>£</w:t>
            </w:r>
            <w:r w:rsidR="00BF14F8" w:rsidRPr="00B005A8">
              <w:rPr>
                <w:color w:val="0D0D0D"/>
                <w:spacing w:val="-5"/>
                <w:sz w:val="24"/>
              </w:rPr>
              <w:t>0</w:t>
            </w:r>
          </w:p>
        </w:tc>
      </w:tr>
      <w:tr w:rsidR="006B1961" w:rsidRPr="00E45BCA" w14:paraId="4FF80B9B" w14:textId="77777777" w:rsidTr="00B005A8">
        <w:trPr>
          <w:trHeight w:val="1283"/>
        </w:trPr>
        <w:tc>
          <w:tcPr>
            <w:tcW w:w="6517" w:type="dxa"/>
          </w:tcPr>
          <w:p w14:paraId="356B4C11" w14:textId="77777777" w:rsidR="006B1961" w:rsidRPr="00E45BCA" w:rsidRDefault="00862CCD">
            <w:pPr>
              <w:pStyle w:val="TableParagraph"/>
              <w:ind w:left="168"/>
              <w:rPr>
                <w:b/>
                <w:sz w:val="24"/>
              </w:rPr>
            </w:pPr>
            <w:r w:rsidRPr="00E45BCA">
              <w:rPr>
                <w:b/>
                <w:color w:val="0D0D0D"/>
                <w:sz w:val="24"/>
              </w:rPr>
              <w:t>Total</w:t>
            </w:r>
            <w:r w:rsidRPr="00E45BCA">
              <w:rPr>
                <w:b/>
                <w:color w:val="0D0D0D"/>
                <w:spacing w:val="-2"/>
                <w:sz w:val="24"/>
              </w:rPr>
              <w:t xml:space="preserve"> </w:t>
            </w:r>
            <w:r w:rsidRPr="00E45BCA">
              <w:rPr>
                <w:b/>
                <w:color w:val="0D0D0D"/>
                <w:sz w:val="24"/>
              </w:rPr>
              <w:t>budget</w:t>
            </w:r>
            <w:r w:rsidRPr="00E45BCA">
              <w:rPr>
                <w:b/>
                <w:color w:val="0D0D0D"/>
                <w:spacing w:val="-1"/>
                <w:sz w:val="24"/>
              </w:rPr>
              <w:t xml:space="preserve"> </w:t>
            </w:r>
            <w:r w:rsidRPr="00E45BCA">
              <w:rPr>
                <w:b/>
                <w:color w:val="0D0D0D"/>
                <w:sz w:val="24"/>
              </w:rPr>
              <w:t>for</w:t>
            </w:r>
            <w:r w:rsidRPr="00E45BCA">
              <w:rPr>
                <w:b/>
                <w:color w:val="0D0D0D"/>
                <w:spacing w:val="-1"/>
                <w:sz w:val="24"/>
              </w:rPr>
              <w:t xml:space="preserve"> </w:t>
            </w:r>
            <w:r w:rsidRPr="00E45BCA">
              <w:rPr>
                <w:b/>
                <w:color w:val="0D0D0D"/>
                <w:sz w:val="24"/>
              </w:rPr>
              <w:t>this</w:t>
            </w:r>
            <w:r w:rsidRPr="00E45BCA">
              <w:rPr>
                <w:b/>
                <w:color w:val="0D0D0D"/>
                <w:spacing w:val="-5"/>
                <w:sz w:val="24"/>
              </w:rPr>
              <w:t xml:space="preserve"> </w:t>
            </w:r>
            <w:r w:rsidRPr="00E45BCA">
              <w:rPr>
                <w:b/>
                <w:color w:val="0D0D0D"/>
                <w:sz w:val="24"/>
              </w:rPr>
              <w:t>academic</w:t>
            </w:r>
            <w:r w:rsidRPr="00E45BCA">
              <w:rPr>
                <w:b/>
                <w:color w:val="0D0D0D"/>
                <w:spacing w:val="-2"/>
                <w:sz w:val="24"/>
              </w:rPr>
              <w:t xml:space="preserve"> </w:t>
            </w:r>
            <w:r w:rsidRPr="00E45BCA">
              <w:rPr>
                <w:b/>
                <w:color w:val="0D0D0D"/>
                <w:spacing w:val="-4"/>
                <w:sz w:val="24"/>
              </w:rPr>
              <w:t>year</w:t>
            </w:r>
          </w:p>
          <w:p w14:paraId="70520516" w14:textId="77777777" w:rsidR="006B1961" w:rsidRPr="00E45BCA" w:rsidRDefault="00862CCD">
            <w:pPr>
              <w:pStyle w:val="TableParagraph"/>
              <w:ind w:left="168"/>
              <w:rPr>
                <w:sz w:val="24"/>
              </w:rPr>
            </w:pPr>
            <w:r w:rsidRPr="00E45BCA">
              <w:rPr>
                <w:color w:val="0D0D0D"/>
                <w:sz w:val="24"/>
              </w:rPr>
              <w:t>If your school is an academy in a trust that pools this funding,</w:t>
            </w:r>
            <w:r w:rsidRPr="00E45BCA">
              <w:rPr>
                <w:color w:val="0D0D0D"/>
                <w:spacing w:val="-3"/>
                <w:sz w:val="24"/>
              </w:rPr>
              <w:t xml:space="preserve"> </w:t>
            </w:r>
            <w:r w:rsidRPr="00E45BCA">
              <w:rPr>
                <w:color w:val="0D0D0D"/>
                <w:sz w:val="24"/>
              </w:rPr>
              <w:t>state</w:t>
            </w:r>
            <w:r w:rsidRPr="00E45BCA">
              <w:rPr>
                <w:color w:val="0D0D0D"/>
                <w:spacing w:val="-5"/>
                <w:sz w:val="24"/>
              </w:rPr>
              <w:t xml:space="preserve"> </w:t>
            </w:r>
            <w:r w:rsidRPr="00E45BCA">
              <w:rPr>
                <w:color w:val="0D0D0D"/>
                <w:sz w:val="24"/>
              </w:rPr>
              <w:t>the</w:t>
            </w:r>
            <w:r w:rsidRPr="00E45BCA">
              <w:rPr>
                <w:color w:val="0D0D0D"/>
                <w:spacing w:val="-5"/>
                <w:sz w:val="24"/>
              </w:rPr>
              <w:t xml:space="preserve"> </w:t>
            </w:r>
            <w:r w:rsidRPr="00E45BCA">
              <w:rPr>
                <w:color w:val="0D0D0D"/>
                <w:sz w:val="24"/>
              </w:rPr>
              <w:t>amount</w:t>
            </w:r>
            <w:r w:rsidRPr="00E45BCA">
              <w:rPr>
                <w:color w:val="0D0D0D"/>
                <w:spacing w:val="-7"/>
                <w:sz w:val="24"/>
              </w:rPr>
              <w:t xml:space="preserve"> </w:t>
            </w:r>
            <w:r w:rsidRPr="00E45BCA">
              <w:rPr>
                <w:color w:val="0D0D0D"/>
                <w:sz w:val="24"/>
              </w:rPr>
              <w:t>available</w:t>
            </w:r>
            <w:r w:rsidRPr="00E45BCA">
              <w:rPr>
                <w:color w:val="0D0D0D"/>
                <w:spacing w:val="-7"/>
                <w:sz w:val="24"/>
              </w:rPr>
              <w:t xml:space="preserve"> </w:t>
            </w:r>
            <w:r w:rsidRPr="00E45BCA">
              <w:rPr>
                <w:color w:val="0D0D0D"/>
                <w:sz w:val="24"/>
              </w:rPr>
              <w:t>to</w:t>
            </w:r>
            <w:r w:rsidRPr="00E45BCA">
              <w:rPr>
                <w:color w:val="0D0D0D"/>
                <w:spacing w:val="-5"/>
                <w:sz w:val="24"/>
              </w:rPr>
              <w:t xml:space="preserve"> </w:t>
            </w:r>
            <w:r w:rsidRPr="00E45BCA">
              <w:rPr>
                <w:color w:val="0D0D0D"/>
                <w:sz w:val="24"/>
              </w:rPr>
              <w:t>your</w:t>
            </w:r>
            <w:r w:rsidRPr="00E45BCA">
              <w:rPr>
                <w:color w:val="0D0D0D"/>
                <w:spacing w:val="-5"/>
                <w:sz w:val="24"/>
              </w:rPr>
              <w:t xml:space="preserve"> </w:t>
            </w:r>
            <w:r w:rsidRPr="00E45BCA">
              <w:rPr>
                <w:color w:val="0D0D0D"/>
                <w:sz w:val="24"/>
              </w:rPr>
              <w:t>school</w:t>
            </w:r>
            <w:r w:rsidRPr="00E45BCA">
              <w:rPr>
                <w:color w:val="0D0D0D"/>
                <w:spacing w:val="-6"/>
                <w:sz w:val="24"/>
              </w:rPr>
              <w:t xml:space="preserve"> </w:t>
            </w:r>
            <w:r w:rsidRPr="00E45BCA">
              <w:rPr>
                <w:color w:val="0D0D0D"/>
                <w:sz w:val="24"/>
              </w:rPr>
              <w:t>this academic year</w:t>
            </w:r>
          </w:p>
        </w:tc>
        <w:tc>
          <w:tcPr>
            <w:tcW w:w="2971" w:type="dxa"/>
            <w:shd w:val="clear" w:color="auto" w:fill="auto"/>
          </w:tcPr>
          <w:p w14:paraId="1599FFD3" w14:textId="7B1C4C44" w:rsidR="006B1961" w:rsidRPr="00B005A8" w:rsidRDefault="00862CCD">
            <w:pPr>
              <w:pStyle w:val="TableParagraph"/>
              <w:ind w:left="168"/>
              <w:rPr>
                <w:sz w:val="24"/>
              </w:rPr>
            </w:pPr>
            <w:r w:rsidRPr="00B005A8">
              <w:rPr>
                <w:color w:val="0D0D0D"/>
                <w:spacing w:val="-2"/>
                <w:sz w:val="24"/>
              </w:rPr>
              <w:t>£</w:t>
            </w:r>
            <w:r w:rsidR="009D6566" w:rsidRPr="00B005A8">
              <w:rPr>
                <w:color w:val="0D0D0D"/>
                <w:spacing w:val="-5"/>
                <w:sz w:val="24"/>
              </w:rPr>
              <w:t>1,115,029</w:t>
            </w:r>
          </w:p>
        </w:tc>
      </w:tr>
    </w:tbl>
    <w:p w14:paraId="79E21DDC" w14:textId="77777777" w:rsidR="006B1961" w:rsidRPr="00E45BCA" w:rsidRDefault="006B1961">
      <w:pPr>
        <w:rPr>
          <w:sz w:val="24"/>
        </w:rPr>
        <w:sectPr w:rsidR="006B1961" w:rsidRPr="00E45BCA">
          <w:footerReference w:type="default" r:id="rId14"/>
          <w:type w:val="continuous"/>
          <w:pgSz w:w="11910" w:h="16840"/>
          <w:pgMar w:top="1040" w:right="1160" w:bottom="960" w:left="1020" w:header="0" w:footer="776" w:gutter="0"/>
          <w:pgNumType w:start="1"/>
          <w:cols w:space="720"/>
        </w:sectPr>
      </w:pPr>
    </w:p>
    <w:p w14:paraId="72A077FB" w14:textId="77777777" w:rsidR="006B1961" w:rsidRPr="00E45BCA" w:rsidRDefault="00862CCD">
      <w:pPr>
        <w:pStyle w:val="Heading1"/>
      </w:pPr>
      <w:r w:rsidRPr="00E45BCA">
        <w:rPr>
          <w:color w:val="0F4F75"/>
        </w:rPr>
        <w:t>Part</w:t>
      </w:r>
      <w:r w:rsidRPr="00E45BCA">
        <w:rPr>
          <w:color w:val="0F4F75"/>
          <w:spacing w:val="-4"/>
        </w:rPr>
        <w:t xml:space="preserve"> </w:t>
      </w:r>
      <w:r w:rsidRPr="00E45BCA">
        <w:rPr>
          <w:color w:val="0F4F75"/>
        </w:rPr>
        <w:t>A:</w:t>
      </w:r>
      <w:r w:rsidRPr="00E45BCA">
        <w:rPr>
          <w:color w:val="0F4F75"/>
          <w:spacing w:val="-2"/>
        </w:rPr>
        <w:t xml:space="preserve"> </w:t>
      </w:r>
      <w:r w:rsidRPr="00E45BCA">
        <w:rPr>
          <w:color w:val="0F4F75"/>
        </w:rPr>
        <w:t>Pupil</w:t>
      </w:r>
      <w:r w:rsidRPr="00E45BCA">
        <w:rPr>
          <w:color w:val="0F4F75"/>
          <w:spacing w:val="-3"/>
        </w:rPr>
        <w:t xml:space="preserve"> </w:t>
      </w:r>
      <w:r w:rsidRPr="00E45BCA">
        <w:rPr>
          <w:color w:val="0F4F75"/>
        </w:rPr>
        <w:t>premium</w:t>
      </w:r>
      <w:r w:rsidRPr="00E45BCA">
        <w:rPr>
          <w:color w:val="0F4F75"/>
          <w:spacing w:val="-3"/>
        </w:rPr>
        <w:t xml:space="preserve"> </w:t>
      </w:r>
      <w:r w:rsidRPr="00E45BCA">
        <w:rPr>
          <w:color w:val="0F4F75"/>
        </w:rPr>
        <w:t>strategy</w:t>
      </w:r>
      <w:r w:rsidRPr="00E45BCA">
        <w:rPr>
          <w:color w:val="0F4F75"/>
          <w:spacing w:val="-4"/>
        </w:rPr>
        <w:t xml:space="preserve"> plan</w:t>
      </w:r>
    </w:p>
    <w:p w14:paraId="1127CA27" w14:textId="77777777" w:rsidR="006B1961" w:rsidRPr="00E45BCA" w:rsidRDefault="006B1961">
      <w:pPr>
        <w:spacing w:before="9"/>
        <w:rPr>
          <w:b/>
          <w:sz w:val="41"/>
        </w:rPr>
      </w:pPr>
    </w:p>
    <w:p w14:paraId="3E82F849" w14:textId="77777777" w:rsidR="006B1961" w:rsidRPr="00E45BCA" w:rsidRDefault="00862CCD">
      <w:pPr>
        <w:pStyle w:val="Heading2"/>
      </w:pPr>
      <w:r w:rsidRPr="00E45BCA">
        <w:rPr>
          <w:color w:val="0F4F75"/>
        </w:rPr>
        <w:t>Statement</w:t>
      </w:r>
      <w:r w:rsidRPr="00E45BCA">
        <w:rPr>
          <w:color w:val="0F4F75"/>
          <w:spacing w:val="-11"/>
        </w:rPr>
        <w:t xml:space="preserve"> </w:t>
      </w:r>
      <w:r w:rsidRPr="00E45BCA">
        <w:rPr>
          <w:color w:val="0F4F75"/>
        </w:rPr>
        <w:t>of</w:t>
      </w:r>
      <w:r w:rsidRPr="00E45BCA">
        <w:rPr>
          <w:color w:val="0F4F75"/>
          <w:spacing w:val="-10"/>
        </w:rPr>
        <w:t xml:space="preserve"> </w:t>
      </w:r>
      <w:r w:rsidRPr="00E45BCA">
        <w:rPr>
          <w:color w:val="0F4F75"/>
          <w:spacing w:val="-2"/>
        </w:rPr>
        <w:t>intent</w:t>
      </w:r>
    </w:p>
    <w:p w14:paraId="417BD240" w14:textId="226A98ED" w:rsidR="006B1961" w:rsidRPr="00E45BCA" w:rsidRDefault="00DA74C1">
      <w:pPr>
        <w:pStyle w:val="BodyText"/>
        <w:spacing w:before="250" w:line="288" w:lineRule="auto"/>
        <w:ind w:left="227" w:right="139"/>
        <w:rPr>
          <w:sz w:val="23"/>
          <w:szCs w:val="23"/>
        </w:rPr>
      </w:pPr>
      <w:r>
        <w:rPr>
          <w:noProof/>
          <w:sz w:val="23"/>
          <w:szCs w:val="23"/>
        </w:rPr>
        <mc:AlternateContent>
          <mc:Choice Requires="wps">
            <w:drawing>
              <wp:anchor distT="0" distB="0" distL="114300" distR="114300" simplePos="0" relativeHeight="251658240" behindDoc="1" locked="0" layoutInCell="1" allowOverlap="1" wp14:anchorId="41309DFF" wp14:editId="22D00C0A">
                <wp:simplePos x="0" y="0"/>
                <wp:positionH relativeFrom="page">
                  <wp:posOffset>719455</wp:posOffset>
                </wp:positionH>
                <wp:positionV relativeFrom="paragraph">
                  <wp:posOffset>152400</wp:posOffset>
                </wp:positionV>
                <wp:extent cx="6031865" cy="5711190"/>
                <wp:effectExtent l="0" t="4445" r="190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1865" cy="5711190"/>
                        </a:xfrm>
                        <a:custGeom>
                          <a:avLst/>
                          <a:gdLst>
                            <a:gd name="T0" fmla="*/ 6031865 w 9499"/>
                            <a:gd name="T1" fmla="*/ 5857240 h 8994"/>
                            <a:gd name="T2" fmla="*/ 6025515 w 9499"/>
                            <a:gd name="T3" fmla="*/ 5857240 h 8994"/>
                            <a:gd name="T4" fmla="*/ 5715 w 9499"/>
                            <a:gd name="T5" fmla="*/ 5857240 h 8994"/>
                            <a:gd name="T6" fmla="*/ 0 w 9499"/>
                            <a:gd name="T7" fmla="*/ 5857240 h 8994"/>
                            <a:gd name="T8" fmla="*/ 0 w 9499"/>
                            <a:gd name="T9" fmla="*/ 5863590 h 8994"/>
                            <a:gd name="T10" fmla="*/ 5715 w 9499"/>
                            <a:gd name="T11" fmla="*/ 5863590 h 8994"/>
                            <a:gd name="T12" fmla="*/ 6025515 w 9499"/>
                            <a:gd name="T13" fmla="*/ 5863590 h 8994"/>
                            <a:gd name="T14" fmla="*/ 6031865 w 9499"/>
                            <a:gd name="T15" fmla="*/ 5863590 h 8994"/>
                            <a:gd name="T16" fmla="*/ 6031865 w 9499"/>
                            <a:gd name="T17" fmla="*/ 5857240 h 8994"/>
                            <a:gd name="T18" fmla="*/ 6031865 w 9499"/>
                            <a:gd name="T19" fmla="*/ 152400 h 8994"/>
                            <a:gd name="T20" fmla="*/ 6025515 w 9499"/>
                            <a:gd name="T21" fmla="*/ 152400 h 8994"/>
                            <a:gd name="T22" fmla="*/ 5715 w 9499"/>
                            <a:gd name="T23" fmla="*/ 152400 h 8994"/>
                            <a:gd name="T24" fmla="*/ 0 w 9499"/>
                            <a:gd name="T25" fmla="*/ 152400 h 8994"/>
                            <a:gd name="T26" fmla="*/ 0 w 9499"/>
                            <a:gd name="T27" fmla="*/ 158750 h 8994"/>
                            <a:gd name="T28" fmla="*/ 0 w 9499"/>
                            <a:gd name="T29" fmla="*/ 5857240 h 8994"/>
                            <a:gd name="T30" fmla="*/ 5715 w 9499"/>
                            <a:gd name="T31" fmla="*/ 5857240 h 8994"/>
                            <a:gd name="T32" fmla="*/ 5715 w 9499"/>
                            <a:gd name="T33" fmla="*/ 158750 h 8994"/>
                            <a:gd name="T34" fmla="*/ 6025515 w 9499"/>
                            <a:gd name="T35" fmla="*/ 158750 h 8994"/>
                            <a:gd name="T36" fmla="*/ 6025515 w 9499"/>
                            <a:gd name="T37" fmla="*/ 5857240 h 8994"/>
                            <a:gd name="T38" fmla="*/ 6031865 w 9499"/>
                            <a:gd name="T39" fmla="*/ 5857240 h 8994"/>
                            <a:gd name="T40" fmla="*/ 6031865 w 9499"/>
                            <a:gd name="T41" fmla="*/ 158750 h 8994"/>
                            <a:gd name="T42" fmla="*/ 6031865 w 9499"/>
                            <a:gd name="T43" fmla="*/ 152400 h 899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9499" h="8994">
                              <a:moveTo>
                                <a:pt x="9499" y="8984"/>
                              </a:moveTo>
                              <a:lnTo>
                                <a:pt x="9489" y="8984"/>
                              </a:lnTo>
                              <a:lnTo>
                                <a:pt x="9" y="8984"/>
                              </a:lnTo>
                              <a:lnTo>
                                <a:pt x="0" y="8984"/>
                              </a:lnTo>
                              <a:lnTo>
                                <a:pt x="0" y="8994"/>
                              </a:lnTo>
                              <a:lnTo>
                                <a:pt x="9" y="8994"/>
                              </a:lnTo>
                              <a:lnTo>
                                <a:pt x="9489" y="8994"/>
                              </a:lnTo>
                              <a:lnTo>
                                <a:pt x="9499" y="8994"/>
                              </a:lnTo>
                              <a:lnTo>
                                <a:pt x="9499" y="8984"/>
                              </a:lnTo>
                              <a:close/>
                              <a:moveTo>
                                <a:pt x="9499" y="0"/>
                              </a:moveTo>
                              <a:lnTo>
                                <a:pt x="9489" y="0"/>
                              </a:lnTo>
                              <a:lnTo>
                                <a:pt x="9" y="0"/>
                              </a:lnTo>
                              <a:lnTo>
                                <a:pt x="0" y="0"/>
                              </a:lnTo>
                              <a:lnTo>
                                <a:pt x="0" y="10"/>
                              </a:lnTo>
                              <a:lnTo>
                                <a:pt x="0" y="8984"/>
                              </a:lnTo>
                              <a:lnTo>
                                <a:pt x="9" y="8984"/>
                              </a:lnTo>
                              <a:lnTo>
                                <a:pt x="9" y="10"/>
                              </a:lnTo>
                              <a:lnTo>
                                <a:pt x="9489" y="10"/>
                              </a:lnTo>
                              <a:lnTo>
                                <a:pt x="9489" y="8984"/>
                              </a:lnTo>
                              <a:lnTo>
                                <a:pt x="9499" y="8984"/>
                              </a:lnTo>
                              <a:lnTo>
                                <a:pt x="9499" y="10"/>
                              </a:lnTo>
                              <a:lnTo>
                                <a:pt x="9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A722DE" id="docshape3" o:spid="_x0000_s1026" style="position:absolute;margin-left:56.65pt;margin-top:12pt;width:474.95pt;height:449.7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99,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" path="m9499,8984r-10,l9,8984r-9,l,8994r9,l9489,8994r10,l9499,8984xm9499,r-10,l9,,,,,10,,8984r9,l9,10r9480,l9489,8984r10,l9499,10r,-10xe" fillcolor="black" stroked="f">
                <v:path arrowok="t" o:connecttype="custom" o:connectlocs="2147483646,2147483646;2147483646,2147483646;3629025,2147483646;0,2147483646;0,2147483646;3629025,2147483646;2147483646,2147483646;2147483646,2147483646;2147483646,2147483646;2147483646,96774000;2147483646,96774000;3629025,96774000;0,96774000;0,100806250;0,2147483646;3629025,2147483646;3629025,100806250;2147483646,100806250;2147483646,2147483646;2147483646,2147483646;2147483646,100806250;2147483646,96774000" o:connectangles="0,0,0,0,0,0,0,0,0,0,0,0,0,0,0,0,0,0,0,0,0,0"/>
                <w10:wrap anchorx="page"/>
              </v:shape>
            </w:pict>
          </mc:Fallback>
        </mc:AlternateContent>
      </w:r>
      <w:r w:rsidR="00862CCD" w:rsidRPr="00E45BCA">
        <w:rPr>
          <w:color w:val="0D0D0D"/>
          <w:sz w:val="23"/>
          <w:szCs w:val="23"/>
        </w:rPr>
        <w:t>Ninestiles,</w:t>
      </w:r>
      <w:r w:rsidR="00862CCD" w:rsidRPr="00E45BCA">
        <w:rPr>
          <w:color w:val="0D0D0D"/>
          <w:spacing w:val="-3"/>
          <w:sz w:val="23"/>
          <w:szCs w:val="23"/>
        </w:rPr>
        <w:t xml:space="preserve"> </w:t>
      </w:r>
      <w:r w:rsidR="00862CCD" w:rsidRPr="00E45BCA">
        <w:rPr>
          <w:color w:val="0D0D0D"/>
          <w:sz w:val="23"/>
          <w:szCs w:val="23"/>
        </w:rPr>
        <w:t>an</w:t>
      </w:r>
      <w:r w:rsidR="00862CCD" w:rsidRPr="00E45BCA">
        <w:rPr>
          <w:color w:val="0D0D0D"/>
          <w:spacing w:val="-3"/>
          <w:sz w:val="23"/>
          <w:szCs w:val="23"/>
        </w:rPr>
        <w:t xml:space="preserve"> </w:t>
      </w:r>
      <w:r w:rsidR="00862CCD" w:rsidRPr="00E45BCA">
        <w:rPr>
          <w:color w:val="0D0D0D"/>
          <w:sz w:val="23"/>
          <w:szCs w:val="23"/>
        </w:rPr>
        <w:t>Academy</w:t>
      </w:r>
      <w:r w:rsidR="00862CCD" w:rsidRPr="00E45BCA">
        <w:rPr>
          <w:color w:val="0D0D0D"/>
          <w:spacing w:val="-3"/>
          <w:sz w:val="23"/>
          <w:szCs w:val="23"/>
        </w:rPr>
        <w:t xml:space="preserve"> </w:t>
      </w:r>
      <w:r w:rsidR="00862CCD" w:rsidRPr="00E45BCA">
        <w:rPr>
          <w:color w:val="0D0D0D"/>
          <w:sz w:val="23"/>
          <w:szCs w:val="23"/>
        </w:rPr>
        <w:t>is</w:t>
      </w:r>
      <w:r w:rsidR="00862CCD" w:rsidRPr="00E45BCA">
        <w:rPr>
          <w:color w:val="0D0D0D"/>
          <w:spacing w:val="-4"/>
          <w:sz w:val="23"/>
          <w:szCs w:val="23"/>
        </w:rPr>
        <w:t xml:space="preserve"> </w:t>
      </w:r>
      <w:r w:rsidR="00862CCD" w:rsidRPr="00E45BCA">
        <w:rPr>
          <w:color w:val="0D0D0D"/>
          <w:sz w:val="23"/>
          <w:szCs w:val="23"/>
        </w:rPr>
        <w:t>dedicated</w:t>
      </w:r>
      <w:r w:rsidR="00862CCD" w:rsidRPr="00E45BCA">
        <w:rPr>
          <w:color w:val="0D0D0D"/>
          <w:spacing w:val="-5"/>
          <w:sz w:val="23"/>
          <w:szCs w:val="23"/>
        </w:rPr>
        <w:t xml:space="preserve"> </w:t>
      </w:r>
      <w:r w:rsidR="00862CCD" w:rsidRPr="00E45BCA">
        <w:rPr>
          <w:color w:val="0D0D0D"/>
          <w:sz w:val="23"/>
          <w:szCs w:val="23"/>
        </w:rPr>
        <w:t>to</w:t>
      </w:r>
      <w:r w:rsidR="00862CCD" w:rsidRPr="00E45BCA">
        <w:rPr>
          <w:color w:val="0D0D0D"/>
          <w:spacing w:val="-5"/>
          <w:sz w:val="23"/>
          <w:szCs w:val="23"/>
        </w:rPr>
        <w:t xml:space="preserve"> </w:t>
      </w:r>
      <w:r w:rsidR="00862CCD" w:rsidRPr="00E45BCA">
        <w:rPr>
          <w:color w:val="0D0D0D"/>
          <w:sz w:val="23"/>
          <w:szCs w:val="23"/>
        </w:rPr>
        <w:t>removing</w:t>
      </w:r>
      <w:r w:rsidR="00862CCD" w:rsidRPr="00E45BCA">
        <w:rPr>
          <w:color w:val="0D0D0D"/>
          <w:spacing w:val="-2"/>
          <w:sz w:val="23"/>
          <w:szCs w:val="23"/>
        </w:rPr>
        <w:t xml:space="preserve"> </w:t>
      </w:r>
      <w:r w:rsidR="00862CCD" w:rsidRPr="00E45BCA">
        <w:rPr>
          <w:color w:val="0D0D0D"/>
          <w:sz w:val="23"/>
          <w:szCs w:val="23"/>
        </w:rPr>
        <w:t>barriers</w:t>
      </w:r>
      <w:r w:rsidR="00862CCD" w:rsidRPr="00E45BCA">
        <w:rPr>
          <w:color w:val="0D0D0D"/>
          <w:spacing w:val="-4"/>
          <w:sz w:val="23"/>
          <w:szCs w:val="23"/>
        </w:rPr>
        <w:t xml:space="preserve"> </w:t>
      </w:r>
      <w:r w:rsidR="00862CCD" w:rsidRPr="00E45BCA">
        <w:rPr>
          <w:color w:val="0D0D0D"/>
          <w:sz w:val="23"/>
          <w:szCs w:val="23"/>
        </w:rPr>
        <w:t>to</w:t>
      </w:r>
      <w:r w:rsidR="00862CCD" w:rsidRPr="00E45BCA">
        <w:rPr>
          <w:color w:val="0D0D0D"/>
          <w:spacing w:val="-3"/>
          <w:sz w:val="23"/>
          <w:szCs w:val="23"/>
        </w:rPr>
        <w:t xml:space="preserve"> </w:t>
      </w:r>
      <w:r w:rsidR="00862CCD" w:rsidRPr="00E45BCA">
        <w:rPr>
          <w:color w:val="0D0D0D"/>
          <w:sz w:val="23"/>
          <w:szCs w:val="23"/>
        </w:rPr>
        <w:t>learning</w:t>
      </w:r>
      <w:r w:rsidR="00862CCD" w:rsidRPr="00E45BCA">
        <w:rPr>
          <w:color w:val="0D0D0D"/>
          <w:spacing w:val="-3"/>
          <w:sz w:val="23"/>
          <w:szCs w:val="23"/>
        </w:rPr>
        <w:t xml:space="preserve"> </w:t>
      </w:r>
      <w:r w:rsidR="00862CCD" w:rsidRPr="00E45BCA">
        <w:rPr>
          <w:color w:val="0D0D0D"/>
          <w:sz w:val="23"/>
          <w:szCs w:val="23"/>
        </w:rPr>
        <w:t>and</w:t>
      </w:r>
      <w:r w:rsidR="00862CCD" w:rsidRPr="00E45BCA">
        <w:rPr>
          <w:color w:val="0D0D0D"/>
          <w:spacing w:val="-3"/>
          <w:sz w:val="23"/>
          <w:szCs w:val="23"/>
        </w:rPr>
        <w:t xml:space="preserve"> </w:t>
      </w:r>
      <w:r w:rsidR="00862CCD" w:rsidRPr="00E45BCA">
        <w:rPr>
          <w:color w:val="0D0D0D"/>
          <w:sz w:val="23"/>
          <w:szCs w:val="23"/>
        </w:rPr>
        <w:t>supporting</w:t>
      </w:r>
      <w:r w:rsidR="00862CCD" w:rsidRPr="00E45BCA">
        <w:rPr>
          <w:color w:val="0D0D0D"/>
          <w:spacing w:val="-5"/>
          <w:sz w:val="23"/>
          <w:szCs w:val="23"/>
        </w:rPr>
        <w:t xml:space="preserve"> </w:t>
      </w:r>
      <w:r w:rsidR="00862CCD" w:rsidRPr="00E45BCA">
        <w:rPr>
          <w:color w:val="0D0D0D"/>
          <w:sz w:val="23"/>
          <w:szCs w:val="23"/>
        </w:rPr>
        <w:t xml:space="preserve">all our students in reaching their full potential. We recognise </w:t>
      </w:r>
      <w:r w:rsidR="00862CCD" w:rsidRPr="00B005A8">
        <w:rPr>
          <w:color w:val="0D0D0D"/>
          <w:sz w:val="23"/>
          <w:szCs w:val="23"/>
        </w:rPr>
        <w:t xml:space="preserve">that </w:t>
      </w:r>
      <w:r w:rsidR="002F33E1" w:rsidRPr="00B005A8">
        <w:rPr>
          <w:color w:val="0D0D0D"/>
          <w:sz w:val="23"/>
          <w:szCs w:val="23"/>
        </w:rPr>
        <w:t xml:space="preserve">many of our </w:t>
      </w:r>
      <w:proofErr w:type="gramStart"/>
      <w:r w:rsidR="002F33E1" w:rsidRPr="00B005A8">
        <w:rPr>
          <w:color w:val="0D0D0D"/>
          <w:sz w:val="23"/>
          <w:szCs w:val="23"/>
        </w:rPr>
        <w:t>learners</w:t>
      </w:r>
      <w:proofErr w:type="gramEnd"/>
      <w:r w:rsidR="002F33E1" w:rsidRPr="00B005A8">
        <w:rPr>
          <w:color w:val="0D0D0D"/>
          <w:sz w:val="23"/>
          <w:szCs w:val="23"/>
        </w:rPr>
        <w:t xml:space="preserve"> face barriers to accessing their education, and that disadvantaged students are often more likely to face additional challenges. We are committed to ensuring that all learners overcome these barriers to achievement.</w:t>
      </w:r>
    </w:p>
    <w:p w14:paraId="463DB0E6" w14:textId="77777777" w:rsidR="006B1961" w:rsidRPr="00E45BCA" w:rsidRDefault="006B1961">
      <w:pPr>
        <w:spacing w:before="10"/>
        <w:rPr>
          <w:i/>
          <w:sz w:val="23"/>
          <w:szCs w:val="23"/>
        </w:rPr>
      </w:pPr>
    </w:p>
    <w:p w14:paraId="47B8449E" w14:textId="33609E10" w:rsidR="006B1961" w:rsidRPr="00E45BCA" w:rsidRDefault="00862CCD">
      <w:pPr>
        <w:pStyle w:val="BodyText"/>
        <w:ind w:left="227"/>
        <w:rPr>
          <w:sz w:val="23"/>
          <w:szCs w:val="23"/>
        </w:rPr>
      </w:pPr>
      <w:r w:rsidRPr="00E45BCA">
        <w:rPr>
          <w:color w:val="0D0D0D"/>
          <w:sz w:val="23"/>
          <w:szCs w:val="23"/>
        </w:rPr>
        <w:t>Our</w:t>
      </w:r>
      <w:r w:rsidRPr="00E45BCA">
        <w:rPr>
          <w:color w:val="0D0D0D"/>
          <w:spacing w:val="-3"/>
          <w:sz w:val="23"/>
          <w:szCs w:val="23"/>
        </w:rPr>
        <w:t xml:space="preserve"> </w:t>
      </w:r>
      <w:r w:rsidRPr="00E45BCA">
        <w:rPr>
          <w:color w:val="0D0D0D"/>
          <w:sz w:val="23"/>
          <w:szCs w:val="23"/>
        </w:rPr>
        <w:t>aims</w:t>
      </w:r>
      <w:r w:rsidRPr="00E45BCA">
        <w:rPr>
          <w:color w:val="0D0D0D"/>
          <w:spacing w:val="-2"/>
          <w:sz w:val="23"/>
          <w:szCs w:val="23"/>
        </w:rPr>
        <w:t xml:space="preserve"> </w:t>
      </w:r>
      <w:r w:rsidRPr="00E45BCA">
        <w:rPr>
          <w:color w:val="0D0D0D"/>
          <w:sz w:val="23"/>
          <w:szCs w:val="23"/>
        </w:rPr>
        <w:t>in</w:t>
      </w:r>
      <w:r w:rsidRPr="00E45BCA">
        <w:rPr>
          <w:color w:val="0D0D0D"/>
          <w:spacing w:val="-1"/>
          <w:sz w:val="23"/>
          <w:szCs w:val="23"/>
        </w:rPr>
        <w:t xml:space="preserve"> </w:t>
      </w:r>
      <w:r w:rsidRPr="00E45BCA">
        <w:rPr>
          <w:color w:val="0D0D0D"/>
          <w:sz w:val="23"/>
          <w:szCs w:val="23"/>
        </w:rPr>
        <w:t>spending</w:t>
      </w:r>
      <w:r w:rsidRPr="00E45BCA">
        <w:rPr>
          <w:color w:val="0D0D0D"/>
          <w:spacing w:val="-1"/>
          <w:sz w:val="23"/>
          <w:szCs w:val="23"/>
        </w:rPr>
        <w:t xml:space="preserve"> </w:t>
      </w:r>
      <w:r w:rsidRPr="00E45BCA">
        <w:rPr>
          <w:color w:val="0D0D0D"/>
          <w:sz w:val="23"/>
          <w:szCs w:val="23"/>
        </w:rPr>
        <w:t>the</w:t>
      </w:r>
      <w:r w:rsidRPr="00E45BCA">
        <w:rPr>
          <w:color w:val="0D0D0D"/>
          <w:spacing w:val="-1"/>
          <w:sz w:val="23"/>
          <w:szCs w:val="23"/>
        </w:rPr>
        <w:t xml:space="preserve"> </w:t>
      </w:r>
      <w:r w:rsidRPr="00E45BCA">
        <w:rPr>
          <w:color w:val="0D0D0D"/>
          <w:sz w:val="23"/>
          <w:szCs w:val="23"/>
        </w:rPr>
        <w:t>pupil</w:t>
      </w:r>
      <w:r w:rsidRPr="00E45BCA">
        <w:rPr>
          <w:color w:val="0D0D0D"/>
          <w:spacing w:val="-2"/>
          <w:sz w:val="23"/>
          <w:szCs w:val="23"/>
        </w:rPr>
        <w:t xml:space="preserve"> </w:t>
      </w:r>
      <w:r w:rsidRPr="00E45BCA">
        <w:rPr>
          <w:color w:val="0D0D0D"/>
          <w:sz w:val="23"/>
          <w:szCs w:val="23"/>
        </w:rPr>
        <w:t>premium</w:t>
      </w:r>
      <w:r w:rsidRPr="00E45BCA">
        <w:rPr>
          <w:color w:val="0D0D0D"/>
          <w:spacing w:val="-2"/>
          <w:sz w:val="23"/>
          <w:szCs w:val="23"/>
        </w:rPr>
        <w:t xml:space="preserve"> </w:t>
      </w:r>
      <w:r w:rsidRPr="00E45BCA">
        <w:rPr>
          <w:color w:val="0D0D0D"/>
          <w:sz w:val="23"/>
          <w:szCs w:val="23"/>
        </w:rPr>
        <w:t>and</w:t>
      </w:r>
      <w:r w:rsidRPr="00E45BCA">
        <w:rPr>
          <w:color w:val="0D0D0D"/>
          <w:spacing w:val="2"/>
          <w:sz w:val="23"/>
          <w:szCs w:val="23"/>
        </w:rPr>
        <w:t xml:space="preserve"> </w:t>
      </w:r>
      <w:r w:rsidR="002F33E1" w:rsidRPr="00E45BCA">
        <w:rPr>
          <w:color w:val="0D0D0D"/>
          <w:sz w:val="23"/>
          <w:szCs w:val="23"/>
        </w:rPr>
        <w:t>recovery</w:t>
      </w:r>
      <w:r w:rsidRPr="00E45BCA">
        <w:rPr>
          <w:color w:val="0D0D0D"/>
          <w:spacing w:val="-2"/>
          <w:sz w:val="23"/>
          <w:szCs w:val="23"/>
        </w:rPr>
        <w:t xml:space="preserve"> </w:t>
      </w:r>
      <w:r w:rsidRPr="00E45BCA">
        <w:rPr>
          <w:color w:val="0D0D0D"/>
          <w:sz w:val="23"/>
          <w:szCs w:val="23"/>
        </w:rPr>
        <w:t>premium</w:t>
      </w:r>
      <w:r w:rsidRPr="00E45BCA">
        <w:rPr>
          <w:color w:val="0D0D0D"/>
          <w:spacing w:val="-2"/>
          <w:sz w:val="23"/>
          <w:szCs w:val="23"/>
        </w:rPr>
        <w:t xml:space="preserve"> </w:t>
      </w:r>
      <w:r w:rsidRPr="00E45BCA">
        <w:rPr>
          <w:color w:val="0D0D0D"/>
          <w:sz w:val="23"/>
          <w:szCs w:val="23"/>
        </w:rPr>
        <w:t>are</w:t>
      </w:r>
      <w:r w:rsidRPr="00E45BCA">
        <w:rPr>
          <w:color w:val="0D0D0D"/>
          <w:spacing w:val="-5"/>
          <w:sz w:val="23"/>
          <w:szCs w:val="23"/>
        </w:rPr>
        <w:t xml:space="preserve"> </w:t>
      </w:r>
      <w:r w:rsidRPr="00E45BCA">
        <w:rPr>
          <w:color w:val="0D0D0D"/>
          <w:sz w:val="23"/>
          <w:szCs w:val="23"/>
        </w:rPr>
        <w:t>as</w:t>
      </w:r>
      <w:r w:rsidRPr="00E45BCA">
        <w:rPr>
          <w:color w:val="0D0D0D"/>
          <w:spacing w:val="-1"/>
          <w:sz w:val="23"/>
          <w:szCs w:val="23"/>
        </w:rPr>
        <w:t xml:space="preserve"> </w:t>
      </w:r>
      <w:proofErr w:type="gramStart"/>
      <w:r w:rsidRPr="00E45BCA">
        <w:rPr>
          <w:color w:val="0D0D0D"/>
          <w:spacing w:val="-2"/>
          <w:sz w:val="23"/>
          <w:szCs w:val="23"/>
        </w:rPr>
        <w:t>follows</w:t>
      </w:r>
      <w:proofErr w:type="gramEnd"/>
    </w:p>
    <w:p w14:paraId="032D2BCE" w14:textId="77777777" w:rsidR="006B1961" w:rsidRPr="00E45BCA" w:rsidRDefault="006B1961">
      <w:pPr>
        <w:spacing w:before="8"/>
        <w:rPr>
          <w:i/>
          <w:sz w:val="23"/>
          <w:szCs w:val="23"/>
        </w:rPr>
      </w:pPr>
    </w:p>
    <w:p w14:paraId="76F63F78" w14:textId="77777777" w:rsidR="006B1961" w:rsidRPr="00E45BCA" w:rsidRDefault="00862CCD">
      <w:pPr>
        <w:pStyle w:val="ListParagraph"/>
        <w:numPr>
          <w:ilvl w:val="0"/>
          <w:numId w:val="1"/>
        </w:numPr>
        <w:tabs>
          <w:tab w:val="left" w:pos="973"/>
        </w:tabs>
        <w:spacing w:before="0" w:line="285" w:lineRule="auto"/>
        <w:ind w:right="937"/>
        <w:jc w:val="both"/>
        <w:rPr>
          <w:i/>
          <w:sz w:val="23"/>
          <w:szCs w:val="23"/>
        </w:rPr>
      </w:pPr>
      <w:r w:rsidRPr="00E45BCA">
        <w:rPr>
          <w:i/>
          <w:color w:val="0D0D0D"/>
          <w:sz w:val="23"/>
          <w:szCs w:val="23"/>
        </w:rPr>
        <w:t>To</w:t>
      </w:r>
      <w:r w:rsidRPr="00E45BCA">
        <w:rPr>
          <w:i/>
          <w:color w:val="0D0D0D"/>
          <w:spacing w:val="-4"/>
          <w:sz w:val="23"/>
          <w:szCs w:val="23"/>
        </w:rPr>
        <w:t xml:space="preserve"> </w:t>
      </w:r>
      <w:r w:rsidRPr="00E45BCA">
        <w:rPr>
          <w:i/>
          <w:color w:val="0D0D0D"/>
          <w:sz w:val="23"/>
          <w:szCs w:val="23"/>
        </w:rPr>
        <w:t>embed</w:t>
      </w:r>
      <w:r w:rsidRPr="00E45BCA">
        <w:rPr>
          <w:i/>
          <w:color w:val="0D0D0D"/>
          <w:spacing w:val="-4"/>
          <w:sz w:val="23"/>
          <w:szCs w:val="23"/>
        </w:rPr>
        <w:t xml:space="preserve"> </w:t>
      </w:r>
      <w:r w:rsidRPr="00E45BCA">
        <w:rPr>
          <w:i/>
          <w:color w:val="0D0D0D"/>
          <w:sz w:val="23"/>
          <w:szCs w:val="23"/>
        </w:rPr>
        <w:t>systemic</w:t>
      </w:r>
      <w:r w:rsidRPr="00E45BCA">
        <w:rPr>
          <w:i/>
          <w:color w:val="0D0D0D"/>
          <w:spacing w:val="-5"/>
          <w:sz w:val="23"/>
          <w:szCs w:val="23"/>
        </w:rPr>
        <w:t xml:space="preserve"> </w:t>
      </w:r>
      <w:r w:rsidRPr="00E45BCA">
        <w:rPr>
          <w:i/>
          <w:color w:val="0D0D0D"/>
          <w:sz w:val="23"/>
          <w:szCs w:val="23"/>
        </w:rPr>
        <w:t>support</w:t>
      </w:r>
      <w:r w:rsidRPr="00E45BCA">
        <w:rPr>
          <w:i/>
          <w:color w:val="0D0D0D"/>
          <w:spacing w:val="-4"/>
          <w:sz w:val="23"/>
          <w:szCs w:val="23"/>
        </w:rPr>
        <w:t xml:space="preserve"> </w:t>
      </w:r>
      <w:r w:rsidRPr="00E45BCA">
        <w:rPr>
          <w:i/>
          <w:color w:val="0D0D0D"/>
          <w:sz w:val="23"/>
          <w:szCs w:val="23"/>
        </w:rPr>
        <w:t>mechanisms</w:t>
      </w:r>
      <w:r w:rsidRPr="00E45BCA">
        <w:rPr>
          <w:i/>
          <w:color w:val="0D0D0D"/>
          <w:spacing w:val="-4"/>
          <w:sz w:val="23"/>
          <w:szCs w:val="23"/>
        </w:rPr>
        <w:t xml:space="preserve"> </w:t>
      </w:r>
      <w:r w:rsidRPr="00E45BCA">
        <w:rPr>
          <w:i/>
          <w:color w:val="0D0D0D"/>
          <w:sz w:val="23"/>
          <w:szCs w:val="23"/>
        </w:rPr>
        <w:t>which</w:t>
      </w:r>
      <w:r w:rsidRPr="00E45BCA">
        <w:rPr>
          <w:i/>
          <w:color w:val="0D0D0D"/>
          <w:spacing w:val="-4"/>
          <w:sz w:val="23"/>
          <w:szCs w:val="23"/>
        </w:rPr>
        <w:t xml:space="preserve"> </w:t>
      </w:r>
      <w:r w:rsidRPr="00E45BCA">
        <w:rPr>
          <w:i/>
          <w:color w:val="0D0D0D"/>
          <w:sz w:val="23"/>
          <w:szCs w:val="23"/>
        </w:rPr>
        <w:t>enhance</w:t>
      </w:r>
      <w:r w:rsidRPr="00E45BCA">
        <w:rPr>
          <w:i/>
          <w:color w:val="0D0D0D"/>
          <w:spacing w:val="-4"/>
          <w:sz w:val="23"/>
          <w:szCs w:val="23"/>
        </w:rPr>
        <w:t xml:space="preserve"> </w:t>
      </w:r>
      <w:r w:rsidRPr="00E45BCA">
        <w:rPr>
          <w:i/>
          <w:color w:val="0D0D0D"/>
          <w:sz w:val="23"/>
          <w:szCs w:val="23"/>
        </w:rPr>
        <w:t>the</w:t>
      </w:r>
      <w:r w:rsidRPr="00E45BCA">
        <w:rPr>
          <w:i/>
          <w:color w:val="0D0D0D"/>
          <w:spacing w:val="-6"/>
          <w:sz w:val="23"/>
          <w:szCs w:val="23"/>
        </w:rPr>
        <w:t xml:space="preserve"> </w:t>
      </w:r>
      <w:r w:rsidRPr="00E45BCA">
        <w:rPr>
          <w:i/>
          <w:color w:val="0D0D0D"/>
          <w:sz w:val="23"/>
          <w:szCs w:val="23"/>
        </w:rPr>
        <w:t>access</w:t>
      </w:r>
      <w:r w:rsidRPr="00E45BCA">
        <w:rPr>
          <w:i/>
          <w:color w:val="0D0D0D"/>
          <w:spacing w:val="-7"/>
          <w:sz w:val="23"/>
          <w:szCs w:val="23"/>
        </w:rPr>
        <w:t xml:space="preserve"> </w:t>
      </w:r>
      <w:r w:rsidRPr="00E45BCA">
        <w:rPr>
          <w:i/>
          <w:color w:val="0D0D0D"/>
          <w:sz w:val="23"/>
          <w:szCs w:val="23"/>
        </w:rPr>
        <w:t>pupil premium students have to all elements of the curriculum. This will include ensuring there is quality first teaching for all.</w:t>
      </w:r>
    </w:p>
    <w:p w14:paraId="5FEDE34B" w14:textId="77777777" w:rsidR="006B1961" w:rsidRPr="00E45BCA" w:rsidRDefault="00862CCD">
      <w:pPr>
        <w:pStyle w:val="ListParagraph"/>
        <w:numPr>
          <w:ilvl w:val="0"/>
          <w:numId w:val="1"/>
        </w:numPr>
        <w:tabs>
          <w:tab w:val="left" w:pos="972"/>
          <w:tab w:val="left" w:pos="973"/>
        </w:tabs>
        <w:spacing w:line="283" w:lineRule="auto"/>
        <w:ind w:right="403" w:hanging="360"/>
        <w:rPr>
          <w:i/>
          <w:sz w:val="23"/>
          <w:szCs w:val="23"/>
        </w:rPr>
      </w:pPr>
      <w:r w:rsidRPr="00E45BCA">
        <w:rPr>
          <w:i/>
          <w:color w:val="0D0D0D"/>
          <w:sz w:val="23"/>
          <w:szCs w:val="23"/>
        </w:rPr>
        <w:t>Support</w:t>
      </w:r>
      <w:r w:rsidRPr="00E45BCA">
        <w:rPr>
          <w:i/>
          <w:color w:val="0D0D0D"/>
          <w:spacing w:val="-4"/>
          <w:sz w:val="23"/>
          <w:szCs w:val="23"/>
        </w:rPr>
        <w:t xml:space="preserve"> </w:t>
      </w:r>
      <w:r w:rsidRPr="00E45BCA">
        <w:rPr>
          <w:i/>
          <w:color w:val="0D0D0D"/>
          <w:sz w:val="23"/>
          <w:szCs w:val="23"/>
        </w:rPr>
        <w:t>disadvantaged</w:t>
      </w:r>
      <w:r w:rsidRPr="00E45BCA">
        <w:rPr>
          <w:i/>
          <w:color w:val="0D0D0D"/>
          <w:spacing w:val="-4"/>
          <w:sz w:val="23"/>
          <w:szCs w:val="23"/>
        </w:rPr>
        <w:t xml:space="preserve"> </w:t>
      </w:r>
      <w:r w:rsidRPr="00E45BCA">
        <w:rPr>
          <w:i/>
          <w:color w:val="0D0D0D"/>
          <w:sz w:val="23"/>
          <w:szCs w:val="23"/>
        </w:rPr>
        <w:t>students</w:t>
      </w:r>
      <w:r w:rsidRPr="00E45BCA">
        <w:rPr>
          <w:i/>
          <w:color w:val="0D0D0D"/>
          <w:spacing w:val="-4"/>
          <w:sz w:val="23"/>
          <w:szCs w:val="23"/>
        </w:rPr>
        <w:t xml:space="preserve"> </w:t>
      </w:r>
      <w:r w:rsidRPr="00E45BCA">
        <w:rPr>
          <w:i/>
          <w:color w:val="0D0D0D"/>
          <w:sz w:val="23"/>
          <w:szCs w:val="23"/>
        </w:rPr>
        <w:t>to</w:t>
      </w:r>
      <w:r w:rsidRPr="00E45BCA">
        <w:rPr>
          <w:i/>
          <w:color w:val="0D0D0D"/>
          <w:spacing w:val="-5"/>
          <w:sz w:val="23"/>
          <w:szCs w:val="23"/>
        </w:rPr>
        <w:t xml:space="preserve"> </w:t>
      </w:r>
      <w:r w:rsidRPr="00E45BCA">
        <w:rPr>
          <w:i/>
          <w:color w:val="0D0D0D"/>
          <w:sz w:val="23"/>
          <w:szCs w:val="23"/>
        </w:rPr>
        <w:t>attend</w:t>
      </w:r>
      <w:r w:rsidRPr="00E45BCA">
        <w:rPr>
          <w:i/>
          <w:color w:val="0D0D0D"/>
          <w:spacing w:val="-4"/>
          <w:sz w:val="23"/>
          <w:szCs w:val="23"/>
        </w:rPr>
        <w:t xml:space="preserve"> </w:t>
      </w:r>
      <w:r w:rsidRPr="00E45BCA">
        <w:rPr>
          <w:i/>
          <w:color w:val="0D0D0D"/>
          <w:sz w:val="23"/>
          <w:szCs w:val="23"/>
        </w:rPr>
        <w:t>well</w:t>
      </w:r>
      <w:r w:rsidRPr="00E45BCA">
        <w:rPr>
          <w:i/>
          <w:color w:val="0D0D0D"/>
          <w:spacing w:val="-5"/>
          <w:sz w:val="23"/>
          <w:szCs w:val="23"/>
        </w:rPr>
        <w:t xml:space="preserve"> </w:t>
      </w:r>
      <w:r w:rsidRPr="00E45BCA">
        <w:rPr>
          <w:i/>
          <w:color w:val="0D0D0D"/>
          <w:sz w:val="23"/>
          <w:szCs w:val="23"/>
        </w:rPr>
        <w:t>enabling</w:t>
      </w:r>
      <w:r w:rsidRPr="00E45BCA">
        <w:rPr>
          <w:i/>
          <w:color w:val="0D0D0D"/>
          <w:spacing w:val="-4"/>
          <w:sz w:val="23"/>
          <w:szCs w:val="23"/>
        </w:rPr>
        <w:t xml:space="preserve"> </w:t>
      </w:r>
      <w:r w:rsidRPr="00E45BCA">
        <w:rPr>
          <w:i/>
          <w:color w:val="0D0D0D"/>
          <w:sz w:val="23"/>
          <w:szCs w:val="23"/>
        </w:rPr>
        <w:t>them</w:t>
      </w:r>
      <w:r w:rsidRPr="00E45BCA">
        <w:rPr>
          <w:i/>
          <w:color w:val="0D0D0D"/>
          <w:spacing w:val="-5"/>
          <w:sz w:val="23"/>
          <w:szCs w:val="23"/>
        </w:rPr>
        <w:t xml:space="preserve"> </w:t>
      </w:r>
      <w:r w:rsidRPr="00E45BCA">
        <w:rPr>
          <w:i/>
          <w:color w:val="0D0D0D"/>
          <w:sz w:val="23"/>
          <w:szCs w:val="23"/>
        </w:rPr>
        <w:t>to</w:t>
      </w:r>
      <w:r w:rsidRPr="00E45BCA">
        <w:rPr>
          <w:i/>
          <w:color w:val="0D0D0D"/>
          <w:spacing w:val="-4"/>
          <w:sz w:val="23"/>
          <w:szCs w:val="23"/>
        </w:rPr>
        <w:t xml:space="preserve"> </w:t>
      </w:r>
      <w:r w:rsidRPr="00E45BCA">
        <w:rPr>
          <w:i/>
          <w:color w:val="0D0D0D"/>
          <w:sz w:val="23"/>
          <w:szCs w:val="23"/>
        </w:rPr>
        <w:t>access</w:t>
      </w:r>
      <w:r w:rsidRPr="00E45BCA">
        <w:rPr>
          <w:i/>
          <w:color w:val="0D0D0D"/>
          <w:spacing w:val="-4"/>
          <w:sz w:val="23"/>
          <w:szCs w:val="23"/>
        </w:rPr>
        <w:t xml:space="preserve"> </w:t>
      </w:r>
      <w:r w:rsidRPr="00E45BCA">
        <w:rPr>
          <w:i/>
          <w:color w:val="0D0D0D"/>
          <w:sz w:val="23"/>
          <w:szCs w:val="23"/>
        </w:rPr>
        <w:t>the</w:t>
      </w:r>
      <w:r w:rsidRPr="00E45BCA">
        <w:rPr>
          <w:i/>
          <w:color w:val="0D0D0D"/>
          <w:spacing w:val="-4"/>
          <w:sz w:val="23"/>
          <w:szCs w:val="23"/>
        </w:rPr>
        <w:t xml:space="preserve"> </w:t>
      </w:r>
      <w:r w:rsidRPr="00E45BCA">
        <w:rPr>
          <w:i/>
          <w:color w:val="0D0D0D"/>
          <w:sz w:val="23"/>
          <w:szCs w:val="23"/>
        </w:rPr>
        <w:t xml:space="preserve">full </w:t>
      </w:r>
      <w:r w:rsidRPr="00E45BCA">
        <w:rPr>
          <w:i/>
          <w:color w:val="0D0D0D"/>
          <w:spacing w:val="-2"/>
          <w:sz w:val="23"/>
          <w:szCs w:val="23"/>
        </w:rPr>
        <w:t>curriculum.</w:t>
      </w:r>
    </w:p>
    <w:p w14:paraId="44359906" w14:textId="77777777" w:rsidR="006B1961" w:rsidRPr="00E45BCA" w:rsidRDefault="00862CCD">
      <w:pPr>
        <w:pStyle w:val="ListParagraph"/>
        <w:numPr>
          <w:ilvl w:val="0"/>
          <w:numId w:val="1"/>
        </w:numPr>
        <w:tabs>
          <w:tab w:val="left" w:pos="972"/>
          <w:tab w:val="left" w:pos="973"/>
        </w:tabs>
        <w:spacing w:before="7" w:line="285" w:lineRule="auto"/>
        <w:ind w:hanging="360"/>
        <w:rPr>
          <w:i/>
          <w:sz w:val="23"/>
          <w:szCs w:val="23"/>
        </w:rPr>
      </w:pPr>
      <w:r w:rsidRPr="00E45BCA">
        <w:rPr>
          <w:i/>
          <w:color w:val="0D0D0D"/>
          <w:sz w:val="23"/>
          <w:szCs w:val="23"/>
        </w:rPr>
        <w:t>Support</w:t>
      </w:r>
      <w:r w:rsidRPr="00E45BCA">
        <w:rPr>
          <w:i/>
          <w:color w:val="0D0D0D"/>
          <w:spacing w:val="-3"/>
          <w:sz w:val="23"/>
          <w:szCs w:val="23"/>
        </w:rPr>
        <w:t xml:space="preserve"> </w:t>
      </w:r>
      <w:r w:rsidRPr="00E45BCA">
        <w:rPr>
          <w:i/>
          <w:color w:val="0D0D0D"/>
          <w:sz w:val="23"/>
          <w:szCs w:val="23"/>
        </w:rPr>
        <w:t>disadvantaged</w:t>
      </w:r>
      <w:r w:rsidRPr="00E45BCA">
        <w:rPr>
          <w:i/>
          <w:color w:val="0D0D0D"/>
          <w:spacing w:val="-3"/>
          <w:sz w:val="23"/>
          <w:szCs w:val="23"/>
        </w:rPr>
        <w:t xml:space="preserve"> </w:t>
      </w:r>
      <w:r w:rsidRPr="00E45BCA">
        <w:rPr>
          <w:i/>
          <w:color w:val="0D0D0D"/>
          <w:sz w:val="23"/>
          <w:szCs w:val="23"/>
        </w:rPr>
        <w:t>students</w:t>
      </w:r>
      <w:r w:rsidRPr="00E45BCA">
        <w:rPr>
          <w:i/>
          <w:color w:val="0D0D0D"/>
          <w:spacing w:val="-3"/>
          <w:sz w:val="23"/>
          <w:szCs w:val="23"/>
        </w:rPr>
        <w:t xml:space="preserve"> </w:t>
      </w:r>
      <w:r w:rsidRPr="00E45BCA">
        <w:rPr>
          <w:i/>
          <w:color w:val="0D0D0D"/>
          <w:sz w:val="23"/>
          <w:szCs w:val="23"/>
        </w:rPr>
        <w:t>with</w:t>
      </w:r>
      <w:r w:rsidRPr="00E45BCA">
        <w:rPr>
          <w:i/>
          <w:color w:val="0D0D0D"/>
          <w:spacing w:val="-4"/>
          <w:sz w:val="23"/>
          <w:szCs w:val="23"/>
        </w:rPr>
        <w:t xml:space="preserve"> </w:t>
      </w:r>
      <w:r w:rsidRPr="00E45BCA">
        <w:rPr>
          <w:i/>
          <w:color w:val="0D0D0D"/>
          <w:sz w:val="23"/>
          <w:szCs w:val="23"/>
        </w:rPr>
        <w:t>a</w:t>
      </w:r>
      <w:r w:rsidRPr="00E45BCA">
        <w:rPr>
          <w:i/>
          <w:color w:val="0D0D0D"/>
          <w:spacing w:val="-3"/>
          <w:sz w:val="23"/>
          <w:szCs w:val="23"/>
        </w:rPr>
        <w:t xml:space="preserve"> </w:t>
      </w:r>
      <w:r w:rsidRPr="00E45BCA">
        <w:rPr>
          <w:i/>
          <w:color w:val="0D0D0D"/>
          <w:sz w:val="23"/>
          <w:szCs w:val="23"/>
        </w:rPr>
        <w:t>wide</w:t>
      </w:r>
      <w:r w:rsidRPr="00E45BCA">
        <w:rPr>
          <w:i/>
          <w:color w:val="0D0D0D"/>
          <w:spacing w:val="-4"/>
          <w:sz w:val="23"/>
          <w:szCs w:val="23"/>
        </w:rPr>
        <w:t xml:space="preserve"> </w:t>
      </w:r>
      <w:r w:rsidRPr="00E45BCA">
        <w:rPr>
          <w:i/>
          <w:color w:val="0D0D0D"/>
          <w:sz w:val="23"/>
          <w:szCs w:val="23"/>
        </w:rPr>
        <w:t>range</w:t>
      </w:r>
      <w:r w:rsidRPr="00E45BCA">
        <w:rPr>
          <w:i/>
          <w:color w:val="0D0D0D"/>
          <w:spacing w:val="-5"/>
          <w:sz w:val="23"/>
          <w:szCs w:val="23"/>
        </w:rPr>
        <w:t xml:space="preserve"> </w:t>
      </w:r>
      <w:r w:rsidRPr="00E45BCA">
        <w:rPr>
          <w:i/>
          <w:color w:val="0D0D0D"/>
          <w:sz w:val="23"/>
          <w:szCs w:val="23"/>
        </w:rPr>
        <w:t>of</w:t>
      </w:r>
      <w:r w:rsidRPr="00E45BCA">
        <w:rPr>
          <w:i/>
          <w:color w:val="0D0D0D"/>
          <w:spacing w:val="-5"/>
          <w:sz w:val="23"/>
          <w:szCs w:val="23"/>
        </w:rPr>
        <w:t xml:space="preserve"> </w:t>
      </w:r>
      <w:r w:rsidRPr="00E45BCA">
        <w:rPr>
          <w:i/>
          <w:color w:val="0D0D0D"/>
          <w:sz w:val="23"/>
          <w:szCs w:val="23"/>
        </w:rPr>
        <w:t>behavioural</w:t>
      </w:r>
      <w:r w:rsidRPr="00E45BCA">
        <w:rPr>
          <w:i/>
          <w:color w:val="0D0D0D"/>
          <w:spacing w:val="-6"/>
          <w:sz w:val="23"/>
          <w:szCs w:val="23"/>
        </w:rPr>
        <w:t xml:space="preserve"> </w:t>
      </w:r>
      <w:r w:rsidRPr="00E45BCA">
        <w:rPr>
          <w:i/>
          <w:color w:val="0D0D0D"/>
          <w:sz w:val="23"/>
          <w:szCs w:val="23"/>
        </w:rPr>
        <w:t>and</w:t>
      </w:r>
      <w:r w:rsidRPr="00E45BCA">
        <w:rPr>
          <w:i/>
          <w:color w:val="0D0D0D"/>
          <w:spacing w:val="-3"/>
          <w:sz w:val="23"/>
          <w:szCs w:val="23"/>
        </w:rPr>
        <w:t xml:space="preserve"> </w:t>
      </w:r>
      <w:r w:rsidRPr="00E45BCA">
        <w:rPr>
          <w:i/>
          <w:color w:val="0D0D0D"/>
          <w:sz w:val="23"/>
          <w:szCs w:val="23"/>
        </w:rPr>
        <w:t xml:space="preserve">emotional support to allow them to be fully focused on accessing the curriculum in all </w:t>
      </w:r>
      <w:r w:rsidRPr="00E45BCA">
        <w:rPr>
          <w:i/>
          <w:color w:val="0D0D0D"/>
          <w:spacing w:val="-2"/>
          <w:sz w:val="23"/>
          <w:szCs w:val="23"/>
        </w:rPr>
        <w:t>areas.</w:t>
      </w:r>
    </w:p>
    <w:p w14:paraId="573C60C8" w14:textId="77777777" w:rsidR="006B1961" w:rsidRPr="00E45BCA" w:rsidRDefault="00862CCD">
      <w:pPr>
        <w:pStyle w:val="ListParagraph"/>
        <w:numPr>
          <w:ilvl w:val="0"/>
          <w:numId w:val="1"/>
        </w:numPr>
        <w:tabs>
          <w:tab w:val="left" w:pos="972"/>
          <w:tab w:val="left" w:pos="973"/>
        </w:tabs>
        <w:spacing w:line="285" w:lineRule="auto"/>
        <w:ind w:right="833" w:hanging="360"/>
        <w:rPr>
          <w:i/>
          <w:sz w:val="23"/>
          <w:szCs w:val="23"/>
        </w:rPr>
      </w:pPr>
      <w:r w:rsidRPr="00E45BCA">
        <w:rPr>
          <w:i/>
          <w:color w:val="0D0D0D"/>
          <w:sz w:val="23"/>
          <w:szCs w:val="23"/>
        </w:rPr>
        <w:t>To</w:t>
      </w:r>
      <w:r w:rsidRPr="00E45BCA">
        <w:rPr>
          <w:i/>
          <w:color w:val="0D0D0D"/>
          <w:spacing w:val="-3"/>
          <w:sz w:val="23"/>
          <w:szCs w:val="23"/>
        </w:rPr>
        <w:t xml:space="preserve"> </w:t>
      </w:r>
      <w:r w:rsidRPr="00E45BCA">
        <w:rPr>
          <w:i/>
          <w:color w:val="0D0D0D"/>
          <w:sz w:val="23"/>
          <w:szCs w:val="23"/>
        </w:rPr>
        <w:t>ensure</w:t>
      </w:r>
      <w:r w:rsidRPr="00E45BCA">
        <w:rPr>
          <w:i/>
          <w:color w:val="0D0D0D"/>
          <w:spacing w:val="-3"/>
          <w:sz w:val="23"/>
          <w:szCs w:val="23"/>
        </w:rPr>
        <w:t xml:space="preserve"> </w:t>
      </w:r>
      <w:r w:rsidRPr="00E45BCA">
        <w:rPr>
          <w:i/>
          <w:color w:val="0D0D0D"/>
          <w:sz w:val="23"/>
          <w:szCs w:val="23"/>
        </w:rPr>
        <w:t>that</w:t>
      </w:r>
      <w:r w:rsidRPr="00E45BCA">
        <w:rPr>
          <w:i/>
          <w:color w:val="0D0D0D"/>
          <w:spacing w:val="-5"/>
          <w:sz w:val="23"/>
          <w:szCs w:val="23"/>
        </w:rPr>
        <w:t xml:space="preserve"> </w:t>
      </w:r>
      <w:r w:rsidRPr="00E45BCA">
        <w:rPr>
          <w:i/>
          <w:color w:val="0D0D0D"/>
          <w:sz w:val="23"/>
          <w:szCs w:val="23"/>
        </w:rPr>
        <w:t>disadvantaged</w:t>
      </w:r>
      <w:r w:rsidRPr="00E45BCA">
        <w:rPr>
          <w:i/>
          <w:color w:val="0D0D0D"/>
          <w:spacing w:val="-3"/>
          <w:sz w:val="23"/>
          <w:szCs w:val="23"/>
        </w:rPr>
        <w:t xml:space="preserve"> </w:t>
      </w:r>
      <w:r w:rsidRPr="00E45BCA">
        <w:rPr>
          <w:i/>
          <w:color w:val="0D0D0D"/>
          <w:sz w:val="23"/>
          <w:szCs w:val="23"/>
        </w:rPr>
        <w:t>students</w:t>
      </w:r>
      <w:r w:rsidRPr="00E45BCA">
        <w:rPr>
          <w:i/>
          <w:color w:val="0D0D0D"/>
          <w:spacing w:val="-5"/>
          <w:sz w:val="23"/>
          <w:szCs w:val="23"/>
        </w:rPr>
        <w:t xml:space="preserve"> </w:t>
      </w:r>
      <w:proofErr w:type="gramStart"/>
      <w:r w:rsidRPr="00E45BCA">
        <w:rPr>
          <w:i/>
          <w:color w:val="0D0D0D"/>
          <w:sz w:val="23"/>
          <w:szCs w:val="23"/>
        </w:rPr>
        <w:t>are</w:t>
      </w:r>
      <w:r w:rsidRPr="00E45BCA">
        <w:rPr>
          <w:i/>
          <w:color w:val="0D0D0D"/>
          <w:spacing w:val="-5"/>
          <w:sz w:val="23"/>
          <w:szCs w:val="23"/>
        </w:rPr>
        <w:t xml:space="preserve"> </w:t>
      </w:r>
      <w:r w:rsidRPr="00E45BCA">
        <w:rPr>
          <w:i/>
          <w:color w:val="0D0D0D"/>
          <w:sz w:val="23"/>
          <w:szCs w:val="23"/>
        </w:rPr>
        <w:t>able</w:t>
      </w:r>
      <w:r w:rsidRPr="00E45BCA">
        <w:rPr>
          <w:i/>
          <w:color w:val="0D0D0D"/>
          <w:spacing w:val="-3"/>
          <w:sz w:val="23"/>
          <w:szCs w:val="23"/>
        </w:rPr>
        <w:t xml:space="preserve"> </w:t>
      </w:r>
      <w:r w:rsidRPr="00E45BCA">
        <w:rPr>
          <w:i/>
          <w:color w:val="0D0D0D"/>
          <w:sz w:val="23"/>
          <w:szCs w:val="23"/>
        </w:rPr>
        <w:t>to</w:t>
      </w:r>
      <w:proofErr w:type="gramEnd"/>
      <w:r w:rsidRPr="00E45BCA">
        <w:rPr>
          <w:i/>
          <w:color w:val="0D0D0D"/>
          <w:spacing w:val="-4"/>
          <w:sz w:val="23"/>
          <w:szCs w:val="23"/>
        </w:rPr>
        <w:t xml:space="preserve"> </w:t>
      </w:r>
      <w:r w:rsidRPr="00E45BCA">
        <w:rPr>
          <w:i/>
          <w:color w:val="0D0D0D"/>
          <w:sz w:val="23"/>
          <w:szCs w:val="23"/>
        </w:rPr>
        <w:t>access</w:t>
      </w:r>
      <w:r w:rsidRPr="00E45BCA">
        <w:rPr>
          <w:i/>
          <w:color w:val="0D0D0D"/>
          <w:spacing w:val="-3"/>
          <w:sz w:val="23"/>
          <w:szCs w:val="23"/>
        </w:rPr>
        <w:t xml:space="preserve"> </w:t>
      </w:r>
      <w:r w:rsidRPr="00E45BCA">
        <w:rPr>
          <w:i/>
          <w:color w:val="0D0D0D"/>
          <w:sz w:val="23"/>
          <w:szCs w:val="23"/>
        </w:rPr>
        <w:t>the</w:t>
      </w:r>
      <w:r w:rsidRPr="00E45BCA">
        <w:rPr>
          <w:i/>
          <w:color w:val="0D0D0D"/>
          <w:spacing w:val="-5"/>
          <w:sz w:val="23"/>
          <w:szCs w:val="23"/>
        </w:rPr>
        <w:t xml:space="preserve"> </w:t>
      </w:r>
      <w:r w:rsidRPr="00E45BCA">
        <w:rPr>
          <w:i/>
          <w:color w:val="0D0D0D"/>
          <w:sz w:val="23"/>
          <w:szCs w:val="23"/>
        </w:rPr>
        <w:t>best</w:t>
      </w:r>
      <w:r w:rsidRPr="00E45BCA">
        <w:rPr>
          <w:i/>
          <w:color w:val="0D0D0D"/>
          <w:spacing w:val="-5"/>
          <w:sz w:val="23"/>
          <w:szCs w:val="23"/>
        </w:rPr>
        <w:t xml:space="preserve"> </w:t>
      </w:r>
      <w:r w:rsidRPr="00E45BCA">
        <w:rPr>
          <w:i/>
          <w:color w:val="0D0D0D"/>
          <w:sz w:val="23"/>
          <w:szCs w:val="23"/>
        </w:rPr>
        <w:t xml:space="preserve">cultural capital experiences and support their curriculum development with rich </w:t>
      </w:r>
      <w:r w:rsidRPr="00E45BCA">
        <w:rPr>
          <w:i/>
          <w:color w:val="0D0D0D"/>
          <w:spacing w:val="-2"/>
          <w:sz w:val="23"/>
          <w:szCs w:val="23"/>
        </w:rPr>
        <w:t>knowledge.</w:t>
      </w:r>
    </w:p>
    <w:p w14:paraId="4259BE2F" w14:textId="77777777" w:rsidR="006B1961" w:rsidRPr="00E45BCA" w:rsidRDefault="006B1961">
      <w:pPr>
        <w:spacing w:before="10"/>
        <w:rPr>
          <w:i/>
          <w:sz w:val="23"/>
          <w:szCs w:val="23"/>
        </w:rPr>
      </w:pPr>
    </w:p>
    <w:p w14:paraId="07E1EFA3" w14:textId="07DAD07F" w:rsidR="006B1961" w:rsidRPr="00E45BCA" w:rsidRDefault="00862CCD">
      <w:pPr>
        <w:pStyle w:val="BodyText"/>
        <w:spacing w:line="288" w:lineRule="auto"/>
        <w:ind w:left="612"/>
        <w:rPr>
          <w:sz w:val="23"/>
          <w:szCs w:val="23"/>
        </w:rPr>
      </w:pPr>
      <w:r w:rsidRPr="00E45BCA">
        <w:rPr>
          <w:color w:val="0D0D0D"/>
          <w:sz w:val="23"/>
          <w:szCs w:val="23"/>
        </w:rPr>
        <w:t xml:space="preserve">In allocating the </w:t>
      </w:r>
      <w:r w:rsidR="002F33E1" w:rsidRPr="00E45BCA">
        <w:rPr>
          <w:color w:val="0D0D0D"/>
          <w:sz w:val="23"/>
          <w:szCs w:val="23"/>
        </w:rPr>
        <w:t>recovery</w:t>
      </w:r>
      <w:r w:rsidRPr="00E45BCA">
        <w:rPr>
          <w:color w:val="0D0D0D"/>
          <w:sz w:val="23"/>
          <w:szCs w:val="23"/>
        </w:rPr>
        <w:t xml:space="preserve"> premium we have </w:t>
      </w:r>
      <w:r w:rsidR="00BF14F8" w:rsidRPr="00E45BCA">
        <w:rPr>
          <w:color w:val="0D0D0D"/>
          <w:sz w:val="23"/>
          <w:szCs w:val="23"/>
        </w:rPr>
        <w:t>s</w:t>
      </w:r>
      <w:r w:rsidRPr="00E45BCA">
        <w:rPr>
          <w:color w:val="0D0D0D"/>
          <w:sz w:val="23"/>
          <w:szCs w:val="23"/>
        </w:rPr>
        <w:t xml:space="preserve">ought to </w:t>
      </w:r>
      <w:r w:rsidRPr="00B005A8">
        <w:rPr>
          <w:color w:val="0D0D0D"/>
          <w:sz w:val="23"/>
          <w:szCs w:val="23"/>
        </w:rPr>
        <w:t>directly address those disadvantaged students who have suffered the most los</w:t>
      </w:r>
      <w:r w:rsidR="002F33E1" w:rsidRPr="00B005A8">
        <w:rPr>
          <w:color w:val="0D0D0D"/>
          <w:sz w:val="23"/>
          <w:szCs w:val="23"/>
        </w:rPr>
        <w:t>t</w:t>
      </w:r>
      <w:r w:rsidRPr="00B005A8">
        <w:rPr>
          <w:color w:val="0D0D0D"/>
          <w:sz w:val="23"/>
          <w:szCs w:val="23"/>
        </w:rPr>
        <w:t xml:space="preserve"> progress during</w:t>
      </w:r>
      <w:r w:rsidR="002F33E1" w:rsidRPr="00B005A8">
        <w:rPr>
          <w:color w:val="0D0D0D"/>
          <w:sz w:val="23"/>
          <w:szCs w:val="23"/>
        </w:rPr>
        <w:t xml:space="preserve"> and after</w:t>
      </w:r>
      <w:r w:rsidRPr="00B005A8">
        <w:rPr>
          <w:color w:val="0D0D0D"/>
          <w:sz w:val="23"/>
          <w:szCs w:val="23"/>
        </w:rPr>
        <w:t xml:space="preserve"> the pandemic.</w:t>
      </w:r>
      <w:r w:rsidRPr="00B005A8">
        <w:rPr>
          <w:color w:val="0D0D0D"/>
          <w:spacing w:val="-5"/>
          <w:sz w:val="23"/>
          <w:szCs w:val="23"/>
        </w:rPr>
        <w:t xml:space="preserve"> </w:t>
      </w:r>
      <w:r w:rsidRPr="00B005A8">
        <w:rPr>
          <w:color w:val="0D0D0D"/>
          <w:sz w:val="23"/>
          <w:szCs w:val="23"/>
        </w:rPr>
        <w:t>Actions</w:t>
      </w:r>
      <w:r w:rsidRPr="00B005A8">
        <w:rPr>
          <w:color w:val="0D0D0D"/>
          <w:spacing w:val="-4"/>
          <w:sz w:val="23"/>
          <w:szCs w:val="23"/>
        </w:rPr>
        <w:t xml:space="preserve"> </w:t>
      </w:r>
      <w:r w:rsidRPr="00B005A8">
        <w:rPr>
          <w:color w:val="0D0D0D"/>
          <w:sz w:val="23"/>
          <w:szCs w:val="23"/>
        </w:rPr>
        <w:t>highlight</w:t>
      </w:r>
      <w:r w:rsidRPr="00B005A8">
        <w:rPr>
          <w:color w:val="0D0D0D"/>
          <w:spacing w:val="-4"/>
          <w:sz w:val="23"/>
          <w:szCs w:val="23"/>
        </w:rPr>
        <w:t xml:space="preserve"> </w:t>
      </w:r>
      <w:r w:rsidRPr="00B005A8">
        <w:rPr>
          <w:color w:val="0D0D0D"/>
          <w:sz w:val="23"/>
          <w:szCs w:val="23"/>
        </w:rPr>
        <w:t>in</w:t>
      </w:r>
      <w:r w:rsidRPr="00B005A8">
        <w:rPr>
          <w:color w:val="0D0D0D"/>
          <w:spacing w:val="-6"/>
          <w:sz w:val="23"/>
          <w:szCs w:val="23"/>
        </w:rPr>
        <w:t xml:space="preserve"> </w:t>
      </w:r>
      <w:r w:rsidRPr="00B005A8">
        <w:rPr>
          <w:color w:val="0D0D0D"/>
          <w:sz w:val="23"/>
          <w:szCs w:val="23"/>
        </w:rPr>
        <w:t>green</w:t>
      </w:r>
      <w:r w:rsidRPr="00B005A8">
        <w:rPr>
          <w:color w:val="0D0D0D"/>
          <w:spacing w:val="-4"/>
          <w:sz w:val="23"/>
          <w:szCs w:val="23"/>
        </w:rPr>
        <w:t xml:space="preserve"> </w:t>
      </w:r>
      <w:r w:rsidRPr="00B005A8">
        <w:rPr>
          <w:color w:val="0D0D0D"/>
          <w:sz w:val="23"/>
          <w:szCs w:val="23"/>
        </w:rPr>
        <w:t>below</w:t>
      </w:r>
      <w:r w:rsidRPr="00B005A8">
        <w:rPr>
          <w:color w:val="0D0D0D"/>
          <w:spacing w:val="-5"/>
          <w:sz w:val="23"/>
          <w:szCs w:val="23"/>
        </w:rPr>
        <w:t xml:space="preserve"> </w:t>
      </w:r>
      <w:r w:rsidRPr="00B005A8">
        <w:rPr>
          <w:color w:val="0D0D0D"/>
          <w:sz w:val="23"/>
          <w:szCs w:val="23"/>
        </w:rPr>
        <w:t>directly</w:t>
      </w:r>
      <w:r w:rsidRPr="00B005A8">
        <w:rPr>
          <w:color w:val="0D0D0D"/>
          <w:spacing w:val="-5"/>
          <w:sz w:val="23"/>
          <w:szCs w:val="23"/>
        </w:rPr>
        <w:t xml:space="preserve"> </w:t>
      </w:r>
      <w:r w:rsidRPr="00B005A8">
        <w:rPr>
          <w:color w:val="0D0D0D"/>
          <w:sz w:val="23"/>
          <w:szCs w:val="23"/>
        </w:rPr>
        <w:t>target</w:t>
      </w:r>
      <w:r w:rsidRPr="00B005A8">
        <w:rPr>
          <w:color w:val="0D0D0D"/>
          <w:spacing w:val="-4"/>
          <w:sz w:val="23"/>
          <w:szCs w:val="23"/>
        </w:rPr>
        <w:t xml:space="preserve"> </w:t>
      </w:r>
      <w:r w:rsidRPr="00B005A8">
        <w:rPr>
          <w:color w:val="0D0D0D"/>
          <w:sz w:val="23"/>
          <w:szCs w:val="23"/>
        </w:rPr>
        <w:t>small</w:t>
      </w:r>
      <w:r w:rsidRPr="00B005A8">
        <w:rPr>
          <w:color w:val="0D0D0D"/>
          <w:spacing w:val="-5"/>
          <w:sz w:val="23"/>
          <w:szCs w:val="23"/>
        </w:rPr>
        <w:t xml:space="preserve"> </w:t>
      </w:r>
      <w:r w:rsidRPr="00B005A8">
        <w:rPr>
          <w:color w:val="0D0D0D"/>
          <w:sz w:val="23"/>
          <w:szCs w:val="23"/>
        </w:rPr>
        <w:t>group</w:t>
      </w:r>
      <w:r w:rsidRPr="00B005A8">
        <w:rPr>
          <w:color w:val="0D0D0D"/>
          <w:spacing w:val="-4"/>
          <w:sz w:val="23"/>
          <w:szCs w:val="23"/>
        </w:rPr>
        <w:t xml:space="preserve"> </w:t>
      </w:r>
      <w:r w:rsidRPr="00B005A8">
        <w:rPr>
          <w:color w:val="0D0D0D"/>
          <w:sz w:val="23"/>
          <w:szCs w:val="23"/>
        </w:rPr>
        <w:t>interventions and tutoring at student groups significantly behind their expected progress.</w:t>
      </w:r>
    </w:p>
    <w:p w14:paraId="01B2FC89" w14:textId="707D5D38" w:rsidR="006B1961" w:rsidRPr="00E45BCA" w:rsidRDefault="00862CCD">
      <w:pPr>
        <w:pStyle w:val="BodyText"/>
        <w:spacing w:before="1" w:line="288" w:lineRule="auto"/>
        <w:ind w:left="612"/>
        <w:rPr>
          <w:sz w:val="23"/>
          <w:szCs w:val="23"/>
        </w:rPr>
      </w:pPr>
      <w:r w:rsidRPr="00E45BCA">
        <w:rPr>
          <w:color w:val="0D0D0D"/>
          <w:sz w:val="23"/>
          <w:szCs w:val="23"/>
        </w:rPr>
        <w:t>Furthermore,</w:t>
      </w:r>
      <w:r w:rsidRPr="00E45BCA">
        <w:rPr>
          <w:color w:val="0D0D0D"/>
          <w:spacing w:val="-6"/>
          <w:sz w:val="23"/>
          <w:szCs w:val="23"/>
        </w:rPr>
        <w:t xml:space="preserve"> </w:t>
      </w:r>
      <w:r w:rsidRPr="00E45BCA">
        <w:rPr>
          <w:color w:val="0D0D0D"/>
          <w:sz w:val="23"/>
          <w:szCs w:val="23"/>
        </w:rPr>
        <w:t>attendance</w:t>
      </w:r>
      <w:r w:rsidRPr="00E45BCA">
        <w:rPr>
          <w:color w:val="0D0D0D"/>
          <w:spacing w:val="-4"/>
          <w:sz w:val="23"/>
          <w:szCs w:val="23"/>
        </w:rPr>
        <w:t xml:space="preserve"> </w:t>
      </w:r>
      <w:r w:rsidRPr="00E45BCA">
        <w:rPr>
          <w:color w:val="0D0D0D"/>
          <w:sz w:val="23"/>
          <w:szCs w:val="23"/>
        </w:rPr>
        <w:t>was</w:t>
      </w:r>
      <w:r w:rsidRPr="00E45BCA">
        <w:rPr>
          <w:color w:val="0D0D0D"/>
          <w:spacing w:val="-4"/>
          <w:sz w:val="23"/>
          <w:szCs w:val="23"/>
        </w:rPr>
        <w:t xml:space="preserve"> </w:t>
      </w:r>
      <w:r w:rsidRPr="00E45BCA">
        <w:rPr>
          <w:color w:val="0D0D0D"/>
          <w:sz w:val="23"/>
          <w:szCs w:val="23"/>
        </w:rPr>
        <w:t>impacted</w:t>
      </w:r>
      <w:r w:rsidRPr="00E45BCA">
        <w:rPr>
          <w:color w:val="0D0D0D"/>
          <w:spacing w:val="-4"/>
          <w:sz w:val="23"/>
          <w:szCs w:val="23"/>
        </w:rPr>
        <w:t xml:space="preserve"> </w:t>
      </w:r>
      <w:r w:rsidRPr="00E45BCA">
        <w:rPr>
          <w:color w:val="0D0D0D"/>
          <w:sz w:val="23"/>
          <w:szCs w:val="23"/>
        </w:rPr>
        <w:t>most</w:t>
      </w:r>
      <w:r w:rsidRPr="00E45BCA">
        <w:rPr>
          <w:color w:val="0D0D0D"/>
          <w:spacing w:val="-6"/>
          <w:sz w:val="23"/>
          <w:szCs w:val="23"/>
        </w:rPr>
        <w:t xml:space="preserve"> </w:t>
      </w:r>
      <w:r w:rsidRPr="00E45BCA">
        <w:rPr>
          <w:color w:val="0D0D0D"/>
          <w:sz w:val="23"/>
          <w:szCs w:val="23"/>
        </w:rPr>
        <w:t>significantly</w:t>
      </w:r>
      <w:r w:rsidRPr="00E45BCA">
        <w:rPr>
          <w:color w:val="0D0D0D"/>
          <w:spacing w:val="-6"/>
          <w:sz w:val="23"/>
          <w:szCs w:val="23"/>
        </w:rPr>
        <w:t xml:space="preserve"> </w:t>
      </w:r>
      <w:r w:rsidRPr="00E45BCA">
        <w:rPr>
          <w:color w:val="0D0D0D"/>
          <w:sz w:val="23"/>
          <w:szCs w:val="23"/>
        </w:rPr>
        <w:t>amongst</w:t>
      </w:r>
      <w:r w:rsidRPr="00E45BCA">
        <w:rPr>
          <w:color w:val="0D0D0D"/>
          <w:spacing w:val="-4"/>
          <w:sz w:val="23"/>
          <w:szCs w:val="23"/>
        </w:rPr>
        <w:t xml:space="preserve"> </w:t>
      </w:r>
      <w:r w:rsidRPr="00E45BCA">
        <w:rPr>
          <w:color w:val="0D0D0D"/>
          <w:sz w:val="23"/>
          <w:szCs w:val="23"/>
        </w:rPr>
        <w:t>vulnerable</w:t>
      </w:r>
      <w:r w:rsidRPr="00E45BCA">
        <w:rPr>
          <w:color w:val="0D0D0D"/>
          <w:spacing w:val="-4"/>
          <w:sz w:val="23"/>
          <w:szCs w:val="23"/>
        </w:rPr>
        <w:t xml:space="preserve"> </w:t>
      </w:r>
      <w:r w:rsidRPr="00E45BCA">
        <w:rPr>
          <w:color w:val="0D0D0D"/>
          <w:sz w:val="23"/>
          <w:szCs w:val="23"/>
        </w:rPr>
        <w:t>and SEND group</w:t>
      </w:r>
      <w:r w:rsidR="002F33E1" w:rsidRPr="00E45BCA">
        <w:rPr>
          <w:color w:val="0D0D0D"/>
          <w:sz w:val="23"/>
          <w:szCs w:val="23"/>
        </w:rPr>
        <w:t>s</w:t>
      </w:r>
      <w:r w:rsidRPr="00E45BCA">
        <w:rPr>
          <w:color w:val="0D0D0D"/>
          <w:sz w:val="23"/>
          <w:szCs w:val="23"/>
        </w:rPr>
        <w:t xml:space="preserve"> hence targeted interventions to return to full attendance and reduce </w:t>
      </w:r>
      <w:r w:rsidRPr="00E45BCA">
        <w:rPr>
          <w:color w:val="0D0D0D"/>
          <w:spacing w:val="-2"/>
          <w:sz w:val="23"/>
          <w:szCs w:val="23"/>
        </w:rPr>
        <w:t>anxiety.</w:t>
      </w:r>
    </w:p>
    <w:p w14:paraId="4A8ECFB6" w14:textId="77777777" w:rsidR="006B1961" w:rsidRPr="00E45BCA" w:rsidRDefault="006B1961">
      <w:pPr>
        <w:rPr>
          <w:i/>
          <w:sz w:val="20"/>
        </w:rPr>
      </w:pPr>
    </w:p>
    <w:p w14:paraId="63C35EF2" w14:textId="77777777" w:rsidR="006B1961" w:rsidRPr="00E45BCA" w:rsidRDefault="006B1961">
      <w:pPr>
        <w:rPr>
          <w:i/>
          <w:sz w:val="20"/>
        </w:rPr>
      </w:pPr>
    </w:p>
    <w:p w14:paraId="591E54FC" w14:textId="77777777" w:rsidR="006B1961" w:rsidRPr="00E45BCA" w:rsidRDefault="006B1961">
      <w:pPr>
        <w:spacing w:before="1"/>
        <w:rPr>
          <w:i/>
          <w:sz w:val="26"/>
        </w:rPr>
      </w:pPr>
    </w:p>
    <w:p w14:paraId="7BAF3709" w14:textId="77777777" w:rsidR="006B1961" w:rsidRPr="00E45BCA" w:rsidRDefault="00862CCD">
      <w:pPr>
        <w:pStyle w:val="Heading2"/>
        <w:spacing w:before="89"/>
      </w:pPr>
      <w:r w:rsidRPr="00E45BCA">
        <w:rPr>
          <w:color w:val="0F4F75"/>
          <w:spacing w:val="-2"/>
        </w:rPr>
        <w:t>Challenges</w:t>
      </w:r>
    </w:p>
    <w:p w14:paraId="0BDF5F44" w14:textId="77777777" w:rsidR="006B1961" w:rsidRPr="00E45BCA" w:rsidRDefault="00862CCD">
      <w:pPr>
        <w:spacing w:before="242"/>
        <w:ind w:left="112"/>
        <w:rPr>
          <w:sz w:val="24"/>
        </w:rPr>
      </w:pPr>
      <w:r w:rsidRPr="00E45BCA">
        <w:rPr>
          <w:sz w:val="24"/>
        </w:rPr>
        <w:t>This</w:t>
      </w:r>
      <w:r w:rsidRPr="00E45BCA">
        <w:rPr>
          <w:spacing w:val="-4"/>
          <w:sz w:val="24"/>
        </w:rPr>
        <w:t xml:space="preserve"> </w:t>
      </w:r>
      <w:r w:rsidRPr="00E45BCA">
        <w:rPr>
          <w:sz w:val="24"/>
        </w:rPr>
        <w:t>details</w:t>
      </w:r>
      <w:r w:rsidRPr="00E45BCA">
        <w:rPr>
          <w:spacing w:val="-2"/>
          <w:sz w:val="24"/>
        </w:rPr>
        <w:t xml:space="preserve"> </w:t>
      </w:r>
      <w:r w:rsidRPr="00E45BCA">
        <w:rPr>
          <w:sz w:val="24"/>
        </w:rPr>
        <w:t>the</w:t>
      </w:r>
      <w:r w:rsidRPr="00E45BCA">
        <w:rPr>
          <w:spacing w:val="-5"/>
          <w:sz w:val="24"/>
        </w:rPr>
        <w:t xml:space="preserve"> </w:t>
      </w:r>
      <w:r w:rsidRPr="00E45BCA">
        <w:rPr>
          <w:sz w:val="24"/>
        </w:rPr>
        <w:t>key</w:t>
      </w:r>
      <w:r w:rsidRPr="00E45BCA">
        <w:rPr>
          <w:spacing w:val="-3"/>
          <w:sz w:val="24"/>
        </w:rPr>
        <w:t xml:space="preserve"> </w:t>
      </w:r>
      <w:r w:rsidRPr="00E45BCA">
        <w:rPr>
          <w:sz w:val="24"/>
        </w:rPr>
        <w:t>challenges</w:t>
      </w:r>
      <w:r w:rsidRPr="00E45BCA">
        <w:rPr>
          <w:spacing w:val="-6"/>
          <w:sz w:val="24"/>
        </w:rPr>
        <w:t xml:space="preserve"> </w:t>
      </w:r>
      <w:r w:rsidRPr="00E45BCA">
        <w:rPr>
          <w:sz w:val="24"/>
        </w:rPr>
        <w:t>to</w:t>
      </w:r>
      <w:r w:rsidRPr="00E45BCA">
        <w:rPr>
          <w:spacing w:val="-2"/>
          <w:sz w:val="24"/>
        </w:rPr>
        <w:t xml:space="preserve"> </w:t>
      </w:r>
      <w:r w:rsidRPr="00E45BCA">
        <w:rPr>
          <w:sz w:val="24"/>
        </w:rPr>
        <w:t>achievement</w:t>
      </w:r>
      <w:r w:rsidRPr="00E45BCA">
        <w:rPr>
          <w:spacing w:val="-3"/>
          <w:sz w:val="24"/>
        </w:rPr>
        <w:t xml:space="preserve"> </w:t>
      </w:r>
      <w:r w:rsidRPr="00E45BCA">
        <w:rPr>
          <w:sz w:val="24"/>
        </w:rPr>
        <w:t>that</w:t>
      </w:r>
      <w:r w:rsidRPr="00E45BCA">
        <w:rPr>
          <w:spacing w:val="-3"/>
          <w:sz w:val="24"/>
        </w:rPr>
        <w:t xml:space="preserve"> </w:t>
      </w:r>
      <w:r w:rsidRPr="00E45BCA">
        <w:rPr>
          <w:sz w:val="24"/>
        </w:rPr>
        <w:t>we</w:t>
      </w:r>
      <w:r w:rsidRPr="00E45BCA">
        <w:rPr>
          <w:spacing w:val="-5"/>
          <w:sz w:val="24"/>
        </w:rPr>
        <w:t xml:space="preserve"> </w:t>
      </w:r>
      <w:r w:rsidRPr="00E45BCA">
        <w:rPr>
          <w:sz w:val="24"/>
        </w:rPr>
        <w:t>have identified</w:t>
      </w:r>
      <w:r w:rsidRPr="00E45BCA">
        <w:rPr>
          <w:spacing w:val="-3"/>
          <w:sz w:val="24"/>
        </w:rPr>
        <w:t xml:space="preserve"> </w:t>
      </w:r>
      <w:r w:rsidRPr="00E45BCA">
        <w:rPr>
          <w:sz w:val="24"/>
        </w:rPr>
        <w:t>among</w:t>
      </w:r>
      <w:r w:rsidRPr="00E45BCA">
        <w:rPr>
          <w:spacing w:val="-3"/>
          <w:sz w:val="24"/>
        </w:rPr>
        <w:t xml:space="preserve"> </w:t>
      </w:r>
      <w:r w:rsidRPr="00E45BCA">
        <w:rPr>
          <w:sz w:val="24"/>
        </w:rPr>
        <w:t>our disadvantaged pupils.</w:t>
      </w:r>
    </w:p>
    <w:p w14:paraId="13566515" w14:textId="77777777" w:rsidR="006B1961" w:rsidRPr="00E45BCA" w:rsidRDefault="006B1961">
      <w:pPr>
        <w:spacing w:before="10"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6B1961" w:rsidRPr="00E45BCA" w14:paraId="0E0A69E6" w14:textId="77777777">
        <w:trPr>
          <w:trHeight w:val="947"/>
        </w:trPr>
        <w:tc>
          <w:tcPr>
            <w:tcW w:w="1479" w:type="dxa"/>
            <w:shd w:val="clear" w:color="auto" w:fill="D7E1E9"/>
          </w:tcPr>
          <w:p w14:paraId="7470A500" w14:textId="77777777" w:rsidR="006B1961" w:rsidRPr="00E45BCA" w:rsidRDefault="00862CCD">
            <w:pPr>
              <w:pStyle w:val="TableParagraph"/>
              <w:ind w:left="168"/>
              <w:rPr>
                <w:b/>
                <w:sz w:val="24"/>
              </w:rPr>
            </w:pPr>
            <w:r w:rsidRPr="00E45BCA">
              <w:rPr>
                <w:b/>
                <w:color w:val="0D0D0D"/>
                <w:spacing w:val="-2"/>
                <w:sz w:val="24"/>
              </w:rPr>
              <w:t xml:space="preserve">Challenge number </w:t>
            </w:r>
            <w:r w:rsidRPr="00E45BCA">
              <w:rPr>
                <w:b/>
                <w:color w:val="0D0D0D"/>
                <w:spacing w:val="-4"/>
                <w:sz w:val="24"/>
              </w:rPr>
              <w:t>(CN)</w:t>
            </w:r>
          </w:p>
        </w:tc>
        <w:tc>
          <w:tcPr>
            <w:tcW w:w="8011" w:type="dxa"/>
            <w:shd w:val="clear" w:color="auto" w:fill="D7E1E9"/>
          </w:tcPr>
          <w:p w14:paraId="2076F10E" w14:textId="77777777" w:rsidR="006B1961" w:rsidRPr="00E45BCA" w:rsidRDefault="00862CCD">
            <w:pPr>
              <w:pStyle w:val="TableParagraph"/>
              <w:ind w:left="165"/>
              <w:rPr>
                <w:b/>
                <w:sz w:val="24"/>
              </w:rPr>
            </w:pPr>
            <w:r w:rsidRPr="00E45BCA">
              <w:rPr>
                <w:b/>
                <w:color w:val="0D0D0D"/>
                <w:sz w:val="24"/>
              </w:rPr>
              <w:t>Detail</w:t>
            </w:r>
            <w:r w:rsidRPr="00E45BCA">
              <w:rPr>
                <w:b/>
                <w:color w:val="0D0D0D"/>
                <w:spacing w:val="-6"/>
                <w:sz w:val="24"/>
              </w:rPr>
              <w:t xml:space="preserve"> </w:t>
            </w:r>
            <w:r w:rsidRPr="00E45BCA">
              <w:rPr>
                <w:b/>
                <w:color w:val="0D0D0D"/>
                <w:sz w:val="24"/>
              </w:rPr>
              <w:t>of</w:t>
            </w:r>
            <w:r w:rsidRPr="00E45BCA">
              <w:rPr>
                <w:b/>
                <w:color w:val="0D0D0D"/>
                <w:spacing w:val="-5"/>
                <w:sz w:val="24"/>
              </w:rPr>
              <w:t xml:space="preserve"> </w:t>
            </w:r>
            <w:r w:rsidRPr="00E45BCA">
              <w:rPr>
                <w:b/>
                <w:color w:val="0D0D0D"/>
                <w:spacing w:val="-2"/>
                <w:sz w:val="24"/>
              </w:rPr>
              <w:t>challenge</w:t>
            </w:r>
          </w:p>
        </w:tc>
      </w:tr>
      <w:tr w:rsidR="006B1961" w:rsidRPr="00E45BCA" w14:paraId="1305C79E" w14:textId="77777777">
        <w:trPr>
          <w:trHeight w:val="625"/>
        </w:trPr>
        <w:tc>
          <w:tcPr>
            <w:tcW w:w="1479" w:type="dxa"/>
          </w:tcPr>
          <w:p w14:paraId="408D5ECB" w14:textId="77777777" w:rsidR="006B1961" w:rsidRPr="00E45BCA" w:rsidRDefault="00862CCD">
            <w:pPr>
              <w:pStyle w:val="TableParagraph"/>
              <w:spacing w:before="59"/>
              <w:ind w:left="168"/>
            </w:pPr>
            <w:r w:rsidRPr="00E45BCA">
              <w:rPr>
                <w:color w:val="0D0D0D"/>
              </w:rPr>
              <w:t>1</w:t>
            </w:r>
          </w:p>
        </w:tc>
        <w:tc>
          <w:tcPr>
            <w:tcW w:w="8011" w:type="dxa"/>
          </w:tcPr>
          <w:p w14:paraId="0A7A5B1B" w14:textId="77777777" w:rsidR="006B1961" w:rsidRPr="00E45BCA" w:rsidRDefault="00862CCD">
            <w:pPr>
              <w:pStyle w:val="TableParagraph"/>
              <w:spacing w:before="59"/>
              <w:ind w:left="107"/>
            </w:pPr>
            <w:r w:rsidRPr="00E45BCA">
              <w:rPr>
                <w:color w:val="0D0D0D"/>
              </w:rPr>
              <w:t>The</w:t>
            </w:r>
            <w:r w:rsidRPr="00E45BCA">
              <w:rPr>
                <w:color w:val="0D0D0D"/>
                <w:spacing w:val="-3"/>
              </w:rPr>
              <w:t xml:space="preserve"> </w:t>
            </w:r>
            <w:r w:rsidRPr="00E45BCA">
              <w:rPr>
                <w:color w:val="0D0D0D"/>
              </w:rPr>
              <w:t>attendance</w:t>
            </w:r>
            <w:r w:rsidRPr="00E45BCA">
              <w:rPr>
                <w:color w:val="0D0D0D"/>
                <w:spacing w:val="-3"/>
              </w:rPr>
              <w:t xml:space="preserve"> </w:t>
            </w:r>
            <w:r w:rsidRPr="00E45BCA">
              <w:rPr>
                <w:color w:val="0D0D0D"/>
              </w:rPr>
              <w:t>of</w:t>
            </w:r>
            <w:r w:rsidRPr="00E45BCA">
              <w:rPr>
                <w:color w:val="0D0D0D"/>
                <w:spacing w:val="-4"/>
              </w:rPr>
              <w:t xml:space="preserve"> </w:t>
            </w:r>
            <w:r w:rsidRPr="00E45BCA">
              <w:rPr>
                <w:color w:val="0D0D0D"/>
              </w:rPr>
              <w:t>disadvantaged</w:t>
            </w:r>
            <w:r w:rsidRPr="00E45BCA">
              <w:rPr>
                <w:color w:val="0D0D0D"/>
                <w:spacing w:val="-3"/>
              </w:rPr>
              <w:t xml:space="preserve"> </w:t>
            </w:r>
            <w:r w:rsidRPr="00E45BCA">
              <w:rPr>
                <w:color w:val="0D0D0D"/>
              </w:rPr>
              <w:t>students</w:t>
            </w:r>
            <w:r w:rsidRPr="00E45BCA">
              <w:rPr>
                <w:color w:val="0D0D0D"/>
                <w:spacing w:val="-2"/>
              </w:rPr>
              <w:t xml:space="preserve"> </w:t>
            </w:r>
            <w:r w:rsidRPr="00E45BCA">
              <w:rPr>
                <w:color w:val="0D0D0D"/>
              </w:rPr>
              <w:t>is</w:t>
            </w:r>
            <w:r w:rsidRPr="00E45BCA">
              <w:rPr>
                <w:color w:val="0D0D0D"/>
                <w:spacing w:val="-5"/>
              </w:rPr>
              <w:t xml:space="preserve"> </w:t>
            </w:r>
            <w:r w:rsidRPr="00E45BCA">
              <w:rPr>
                <w:color w:val="0D0D0D"/>
              </w:rPr>
              <w:t>less</w:t>
            </w:r>
            <w:r w:rsidRPr="00E45BCA">
              <w:rPr>
                <w:color w:val="0D0D0D"/>
                <w:spacing w:val="-3"/>
              </w:rPr>
              <w:t xml:space="preserve"> </w:t>
            </w:r>
            <w:r w:rsidRPr="00E45BCA">
              <w:rPr>
                <w:color w:val="0D0D0D"/>
              </w:rPr>
              <w:t>than</w:t>
            </w:r>
            <w:r w:rsidRPr="00E45BCA">
              <w:rPr>
                <w:color w:val="0D0D0D"/>
                <w:spacing w:val="-5"/>
              </w:rPr>
              <w:t xml:space="preserve"> </w:t>
            </w:r>
            <w:r w:rsidRPr="00E45BCA">
              <w:rPr>
                <w:color w:val="0D0D0D"/>
              </w:rPr>
              <w:t>that</w:t>
            </w:r>
            <w:r w:rsidRPr="00E45BCA">
              <w:rPr>
                <w:color w:val="0D0D0D"/>
                <w:spacing w:val="-1"/>
              </w:rPr>
              <w:t xml:space="preserve"> </w:t>
            </w:r>
            <w:r w:rsidRPr="00E45BCA">
              <w:rPr>
                <w:color w:val="0D0D0D"/>
              </w:rPr>
              <w:t>of</w:t>
            </w:r>
            <w:r w:rsidRPr="00E45BCA">
              <w:rPr>
                <w:color w:val="0D0D0D"/>
                <w:spacing w:val="-4"/>
              </w:rPr>
              <w:t xml:space="preserve"> </w:t>
            </w:r>
            <w:r w:rsidRPr="00E45BCA">
              <w:rPr>
                <w:color w:val="0D0D0D"/>
              </w:rPr>
              <w:t>other</w:t>
            </w:r>
            <w:r w:rsidRPr="00E45BCA">
              <w:rPr>
                <w:color w:val="0D0D0D"/>
                <w:spacing w:val="-2"/>
              </w:rPr>
              <w:t xml:space="preserve"> </w:t>
            </w:r>
            <w:r w:rsidRPr="00E45BCA">
              <w:rPr>
                <w:color w:val="0D0D0D"/>
              </w:rPr>
              <w:t>students</w:t>
            </w:r>
            <w:r w:rsidRPr="00E45BCA">
              <w:rPr>
                <w:color w:val="0D0D0D"/>
                <w:spacing w:val="-2"/>
              </w:rPr>
              <w:t xml:space="preserve"> </w:t>
            </w:r>
            <w:r w:rsidRPr="00E45BCA">
              <w:rPr>
                <w:color w:val="0D0D0D"/>
              </w:rPr>
              <w:t>in the school.</w:t>
            </w:r>
          </w:p>
        </w:tc>
      </w:tr>
    </w:tbl>
    <w:p w14:paraId="5FC7C3B3" w14:textId="77777777" w:rsidR="006B1961" w:rsidRPr="00E45BCA" w:rsidRDefault="006B1961">
      <w:pPr>
        <w:sectPr w:rsidR="006B1961" w:rsidRPr="00E45BCA">
          <w:pgSz w:w="11910" w:h="16840"/>
          <w:pgMar w:top="1040" w:right="1160" w:bottom="1354"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6B1961" w:rsidRPr="00E45BCA" w14:paraId="504A47EA" w14:textId="77777777">
        <w:trPr>
          <w:trHeight w:val="541"/>
        </w:trPr>
        <w:tc>
          <w:tcPr>
            <w:tcW w:w="1479" w:type="dxa"/>
          </w:tcPr>
          <w:p w14:paraId="0DAB98ED" w14:textId="77777777" w:rsidR="006B1961" w:rsidRPr="00E45BCA" w:rsidRDefault="00862CCD">
            <w:pPr>
              <w:pStyle w:val="TableParagraph"/>
              <w:spacing w:before="62"/>
              <w:ind w:left="168"/>
            </w:pPr>
            <w:r w:rsidRPr="00E45BCA">
              <w:rPr>
                <w:color w:val="0D0D0D"/>
              </w:rPr>
              <w:t>2</w:t>
            </w:r>
          </w:p>
        </w:tc>
        <w:tc>
          <w:tcPr>
            <w:tcW w:w="8011" w:type="dxa"/>
          </w:tcPr>
          <w:p w14:paraId="0B1668FC" w14:textId="77777777" w:rsidR="006B1961" w:rsidRPr="00E45BCA" w:rsidRDefault="00862CCD">
            <w:pPr>
              <w:pStyle w:val="TableParagraph"/>
              <w:spacing w:before="2"/>
              <w:ind w:left="107"/>
            </w:pPr>
            <w:r w:rsidRPr="00E45BCA">
              <w:t>Outcomes</w:t>
            </w:r>
            <w:r w:rsidRPr="00E45BCA">
              <w:rPr>
                <w:spacing w:val="-10"/>
              </w:rPr>
              <w:t xml:space="preserve"> </w:t>
            </w:r>
            <w:r w:rsidRPr="00E45BCA">
              <w:t>for</w:t>
            </w:r>
            <w:r w:rsidRPr="00E45BCA">
              <w:rPr>
                <w:spacing w:val="-5"/>
              </w:rPr>
              <w:t xml:space="preserve"> </w:t>
            </w:r>
            <w:r w:rsidRPr="00E45BCA">
              <w:t>PP</w:t>
            </w:r>
            <w:r w:rsidRPr="00E45BCA">
              <w:rPr>
                <w:spacing w:val="-8"/>
              </w:rPr>
              <w:t xml:space="preserve"> </w:t>
            </w:r>
            <w:r w:rsidRPr="00E45BCA">
              <w:t>students,</w:t>
            </w:r>
            <w:r w:rsidRPr="00E45BCA">
              <w:rPr>
                <w:spacing w:val="-7"/>
              </w:rPr>
              <w:t xml:space="preserve"> </w:t>
            </w:r>
            <w:r w:rsidRPr="00E45BCA">
              <w:t>including</w:t>
            </w:r>
            <w:r w:rsidRPr="00E45BCA">
              <w:rPr>
                <w:spacing w:val="-6"/>
              </w:rPr>
              <w:t xml:space="preserve"> </w:t>
            </w:r>
            <w:r w:rsidRPr="00E45BCA">
              <w:t>those</w:t>
            </w:r>
            <w:r w:rsidRPr="00E45BCA">
              <w:rPr>
                <w:spacing w:val="-8"/>
              </w:rPr>
              <w:t xml:space="preserve"> </w:t>
            </w:r>
            <w:r w:rsidRPr="00E45BCA">
              <w:t>with</w:t>
            </w:r>
            <w:r w:rsidRPr="00E45BCA">
              <w:rPr>
                <w:spacing w:val="-5"/>
              </w:rPr>
              <w:t xml:space="preserve"> </w:t>
            </w:r>
            <w:r w:rsidRPr="00E45BCA">
              <w:t>high</w:t>
            </w:r>
            <w:r w:rsidRPr="00E45BCA">
              <w:rPr>
                <w:spacing w:val="-6"/>
              </w:rPr>
              <w:t xml:space="preserve"> </w:t>
            </w:r>
            <w:r w:rsidRPr="00E45BCA">
              <w:t>prior</w:t>
            </w:r>
            <w:r w:rsidRPr="00E45BCA">
              <w:rPr>
                <w:spacing w:val="-7"/>
              </w:rPr>
              <w:t xml:space="preserve"> </w:t>
            </w:r>
            <w:r w:rsidRPr="00E45BCA">
              <w:t>attainment,</w:t>
            </w:r>
            <w:r w:rsidRPr="00E45BCA">
              <w:rPr>
                <w:spacing w:val="-6"/>
              </w:rPr>
              <w:t xml:space="preserve"> </w:t>
            </w:r>
            <w:proofErr w:type="gramStart"/>
            <w:r w:rsidRPr="00E45BCA">
              <w:rPr>
                <w:spacing w:val="-2"/>
              </w:rPr>
              <w:t>remain</w:t>
            </w:r>
            <w:proofErr w:type="gramEnd"/>
          </w:p>
          <w:p w14:paraId="75C63774" w14:textId="77777777" w:rsidR="006B1961" w:rsidRPr="00E45BCA" w:rsidRDefault="00862CCD">
            <w:pPr>
              <w:pStyle w:val="TableParagraph"/>
              <w:spacing w:before="16" w:line="251" w:lineRule="exact"/>
              <w:ind w:left="107"/>
            </w:pPr>
            <w:r w:rsidRPr="00E45BCA">
              <w:t>significantly</w:t>
            </w:r>
            <w:r w:rsidRPr="00E45BCA">
              <w:rPr>
                <w:spacing w:val="-6"/>
              </w:rPr>
              <w:t xml:space="preserve"> </w:t>
            </w:r>
            <w:r w:rsidRPr="00E45BCA">
              <w:t>below</w:t>
            </w:r>
            <w:r w:rsidRPr="00E45BCA">
              <w:rPr>
                <w:spacing w:val="-8"/>
              </w:rPr>
              <w:t xml:space="preserve"> </w:t>
            </w:r>
            <w:r w:rsidRPr="00E45BCA">
              <w:t>their</w:t>
            </w:r>
            <w:r w:rsidRPr="00E45BCA">
              <w:rPr>
                <w:spacing w:val="-5"/>
              </w:rPr>
              <w:t xml:space="preserve"> </w:t>
            </w:r>
            <w:r w:rsidRPr="00E45BCA">
              <w:rPr>
                <w:spacing w:val="-2"/>
              </w:rPr>
              <w:t>peers.</w:t>
            </w:r>
          </w:p>
        </w:tc>
      </w:tr>
      <w:tr w:rsidR="006B1961" w:rsidRPr="00E45BCA" w14:paraId="4F1A9E38" w14:textId="77777777">
        <w:trPr>
          <w:trHeight w:val="372"/>
        </w:trPr>
        <w:tc>
          <w:tcPr>
            <w:tcW w:w="1479" w:type="dxa"/>
          </w:tcPr>
          <w:p w14:paraId="4CB5AFB4" w14:textId="77777777" w:rsidR="006B1961" w:rsidRPr="00E45BCA" w:rsidRDefault="00862CCD">
            <w:pPr>
              <w:pStyle w:val="TableParagraph"/>
              <w:ind w:left="168"/>
            </w:pPr>
            <w:r w:rsidRPr="00E45BCA">
              <w:rPr>
                <w:color w:val="0D0D0D"/>
              </w:rPr>
              <w:t>3</w:t>
            </w:r>
          </w:p>
        </w:tc>
        <w:tc>
          <w:tcPr>
            <w:tcW w:w="8011" w:type="dxa"/>
          </w:tcPr>
          <w:p w14:paraId="7122621B" w14:textId="77777777" w:rsidR="006B1961" w:rsidRPr="00E45BCA" w:rsidRDefault="00862CCD">
            <w:pPr>
              <w:pStyle w:val="TableParagraph"/>
              <w:spacing w:before="0"/>
              <w:ind w:left="107"/>
            </w:pPr>
            <w:r w:rsidRPr="00E45BCA">
              <w:t>Reading</w:t>
            </w:r>
            <w:r w:rsidRPr="00E45BCA">
              <w:rPr>
                <w:spacing w:val="-4"/>
              </w:rPr>
              <w:t xml:space="preserve"> </w:t>
            </w:r>
            <w:r w:rsidRPr="00E45BCA">
              <w:t>ages</w:t>
            </w:r>
            <w:r w:rsidRPr="00E45BCA">
              <w:rPr>
                <w:spacing w:val="-4"/>
              </w:rPr>
              <w:t xml:space="preserve"> </w:t>
            </w:r>
            <w:r w:rsidRPr="00E45BCA">
              <w:t>for</w:t>
            </w:r>
            <w:r w:rsidRPr="00E45BCA">
              <w:rPr>
                <w:spacing w:val="-3"/>
              </w:rPr>
              <w:t xml:space="preserve"> </w:t>
            </w:r>
            <w:r w:rsidRPr="00E45BCA">
              <w:t>PP</w:t>
            </w:r>
            <w:r w:rsidRPr="00E45BCA">
              <w:rPr>
                <w:spacing w:val="-6"/>
              </w:rPr>
              <w:t xml:space="preserve"> </w:t>
            </w:r>
            <w:r w:rsidRPr="00E45BCA">
              <w:t>students</w:t>
            </w:r>
            <w:r w:rsidRPr="00E45BCA">
              <w:rPr>
                <w:spacing w:val="-3"/>
              </w:rPr>
              <w:t xml:space="preserve"> </w:t>
            </w:r>
            <w:r w:rsidRPr="00E45BCA">
              <w:t>on</w:t>
            </w:r>
            <w:r w:rsidRPr="00E45BCA">
              <w:rPr>
                <w:spacing w:val="-6"/>
              </w:rPr>
              <w:t xml:space="preserve"> </w:t>
            </w:r>
            <w:r w:rsidRPr="00E45BCA">
              <w:t>entry</w:t>
            </w:r>
            <w:r w:rsidRPr="00E45BCA">
              <w:rPr>
                <w:spacing w:val="-5"/>
              </w:rPr>
              <w:t xml:space="preserve"> </w:t>
            </w:r>
            <w:r w:rsidRPr="00E45BCA">
              <w:t>are</w:t>
            </w:r>
            <w:r w:rsidRPr="00E45BCA">
              <w:rPr>
                <w:spacing w:val="-6"/>
              </w:rPr>
              <w:t xml:space="preserve"> </w:t>
            </w:r>
            <w:r w:rsidRPr="00E45BCA">
              <w:t>below</w:t>
            </w:r>
            <w:r w:rsidRPr="00E45BCA">
              <w:rPr>
                <w:spacing w:val="-4"/>
              </w:rPr>
              <w:t xml:space="preserve"> </w:t>
            </w:r>
            <w:r w:rsidRPr="00E45BCA">
              <w:t>non-</w:t>
            </w:r>
            <w:r w:rsidRPr="00E45BCA">
              <w:rPr>
                <w:spacing w:val="-5"/>
              </w:rPr>
              <w:t>PP.</w:t>
            </w:r>
          </w:p>
        </w:tc>
      </w:tr>
      <w:tr w:rsidR="006B1961" w:rsidRPr="00E45BCA" w14:paraId="4323A676" w14:textId="77777777">
        <w:trPr>
          <w:trHeight w:val="625"/>
        </w:trPr>
        <w:tc>
          <w:tcPr>
            <w:tcW w:w="1479" w:type="dxa"/>
          </w:tcPr>
          <w:p w14:paraId="4B34A049" w14:textId="77777777" w:rsidR="006B1961" w:rsidRPr="00E45BCA" w:rsidRDefault="00862CCD">
            <w:pPr>
              <w:pStyle w:val="TableParagraph"/>
              <w:ind w:left="168"/>
            </w:pPr>
            <w:r w:rsidRPr="00E45BCA">
              <w:rPr>
                <w:color w:val="0D0D0D"/>
              </w:rPr>
              <w:t>4</w:t>
            </w:r>
          </w:p>
        </w:tc>
        <w:tc>
          <w:tcPr>
            <w:tcW w:w="8011" w:type="dxa"/>
          </w:tcPr>
          <w:p w14:paraId="3CF5F779" w14:textId="77777777" w:rsidR="006B1961" w:rsidRPr="00E45BCA" w:rsidRDefault="00862CCD">
            <w:pPr>
              <w:pStyle w:val="TableParagraph"/>
              <w:ind w:left="165"/>
            </w:pPr>
            <w:r w:rsidRPr="00E45BCA">
              <w:rPr>
                <w:color w:val="0D0D0D"/>
              </w:rPr>
              <w:t>PP</w:t>
            </w:r>
            <w:r w:rsidRPr="00E45BCA">
              <w:rPr>
                <w:color w:val="0D0D0D"/>
                <w:spacing w:val="-4"/>
              </w:rPr>
              <w:t xml:space="preserve"> </w:t>
            </w:r>
            <w:r w:rsidRPr="00E45BCA">
              <w:rPr>
                <w:color w:val="0D0D0D"/>
              </w:rPr>
              <w:t>students</w:t>
            </w:r>
            <w:r w:rsidRPr="00E45BCA">
              <w:rPr>
                <w:color w:val="0D0D0D"/>
                <w:spacing w:val="-3"/>
              </w:rPr>
              <w:t xml:space="preserve"> </w:t>
            </w:r>
            <w:r w:rsidRPr="00E45BCA">
              <w:rPr>
                <w:color w:val="0D0D0D"/>
              </w:rPr>
              <w:t>are</w:t>
            </w:r>
            <w:r w:rsidRPr="00E45BCA">
              <w:rPr>
                <w:color w:val="0D0D0D"/>
                <w:spacing w:val="-3"/>
              </w:rPr>
              <w:t xml:space="preserve"> </w:t>
            </w:r>
            <w:r w:rsidRPr="00E45BCA">
              <w:rPr>
                <w:color w:val="0D0D0D"/>
              </w:rPr>
              <w:t>overrepresented</w:t>
            </w:r>
            <w:r w:rsidRPr="00E45BCA">
              <w:rPr>
                <w:color w:val="0D0D0D"/>
                <w:spacing w:val="-3"/>
              </w:rPr>
              <w:t xml:space="preserve"> </w:t>
            </w:r>
            <w:r w:rsidRPr="00E45BCA">
              <w:rPr>
                <w:color w:val="0D0D0D"/>
              </w:rPr>
              <w:t>in</w:t>
            </w:r>
            <w:r w:rsidRPr="00E45BCA">
              <w:rPr>
                <w:color w:val="0D0D0D"/>
                <w:spacing w:val="-6"/>
              </w:rPr>
              <w:t xml:space="preserve"> </w:t>
            </w:r>
            <w:r w:rsidRPr="00E45BCA">
              <w:rPr>
                <w:color w:val="0D0D0D"/>
              </w:rPr>
              <w:t>fixed</w:t>
            </w:r>
            <w:r w:rsidRPr="00E45BCA">
              <w:rPr>
                <w:color w:val="0D0D0D"/>
                <w:spacing w:val="-6"/>
              </w:rPr>
              <w:t xml:space="preserve"> </w:t>
            </w:r>
            <w:r w:rsidRPr="00E45BCA">
              <w:rPr>
                <w:color w:val="0D0D0D"/>
              </w:rPr>
              <w:t>term</w:t>
            </w:r>
            <w:r w:rsidRPr="00E45BCA">
              <w:rPr>
                <w:color w:val="0D0D0D"/>
                <w:spacing w:val="-5"/>
              </w:rPr>
              <w:t xml:space="preserve"> </w:t>
            </w:r>
            <w:r w:rsidRPr="00E45BCA">
              <w:rPr>
                <w:color w:val="0D0D0D"/>
              </w:rPr>
              <w:t>exclusions</w:t>
            </w:r>
            <w:r w:rsidRPr="00E45BCA">
              <w:rPr>
                <w:color w:val="0D0D0D"/>
                <w:spacing w:val="-3"/>
              </w:rPr>
              <w:t xml:space="preserve"> </w:t>
            </w:r>
            <w:r w:rsidRPr="00E45BCA">
              <w:rPr>
                <w:color w:val="0D0D0D"/>
              </w:rPr>
              <w:t>and</w:t>
            </w:r>
            <w:r w:rsidRPr="00E45BCA">
              <w:rPr>
                <w:color w:val="0D0D0D"/>
                <w:spacing w:val="-4"/>
              </w:rPr>
              <w:t xml:space="preserve"> </w:t>
            </w:r>
            <w:r w:rsidRPr="00E45BCA">
              <w:rPr>
                <w:color w:val="0D0D0D"/>
              </w:rPr>
              <w:t>behavioural sanctions meaning they are more likely to miss learning time.</w:t>
            </w:r>
          </w:p>
        </w:tc>
      </w:tr>
      <w:tr w:rsidR="006B1961" w:rsidRPr="00E45BCA" w14:paraId="77D6E161" w14:textId="77777777">
        <w:trPr>
          <w:trHeight w:val="846"/>
        </w:trPr>
        <w:tc>
          <w:tcPr>
            <w:tcW w:w="1479" w:type="dxa"/>
          </w:tcPr>
          <w:p w14:paraId="49B5DDF9" w14:textId="77777777" w:rsidR="006B1961" w:rsidRPr="00E45BCA" w:rsidRDefault="00862CCD">
            <w:pPr>
              <w:pStyle w:val="TableParagraph"/>
              <w:ind w:left="168"/>
            </w:pPr>
            <w:r w:rsidRPr="00E45BCA">
              <w:rPr>
                <w:color w:val="0D0D0D"/>
              </w:rPr>
              <w:t>5</w:t>
            </w:r>
          </w:p>
        </w:tc>
        <w:tc>
          <w:tcPr>
            <w:tcW w:w="8011" w:type="dxa"/>
          </w:tcPr>
          <w:p w14:paraId="611182E1" w14:textId="77777777" w:rsidR="006B1961" w:rsidRPr="00E45BCA" w:rsidRDefault="00862CCD">
            <w:pPr>
              <w:pStyle w:val="TableParagraph"/>
              <w:spacing w:before="0" w:line="288" w:lineRule="auto"/>
              <w:ind w:right="414"/>
            </w:pPr>
            <w:r w:rsidRPr="00E45BCA">
              <w:t>Parental</w:t>
            </w:r>
            <w:r w:rsidRPr="00E45BCA">
              <w:rPr>
                <w:spacing w:val="-4"/>
              </w:rPr>
              <w:t xml:space="preserve"> </w:t>
            </w:r>
            <w:r w:rsidRPr="00E45BCA">
              <w:t>engagement</w:t>
            </w:r>
            <w:r w:rsidRPr="00E45BCA">
              <w:rPr>
                <w:spacing w:val="-3"/>
              </w:rPr>
              <w:t xml:space="preserve"> </w:t>
            </w:r>
            <w:r w:rsidRPr="00E45BCA">
              <w:t>at</w:t>
            </w:r>
            <w:r w:rsidRPr="00E45BCA">
              <w:rPr>
                <w:spacing w:val="-6"/>
              </w:rPr>
              <w:t xml:space="preserve"> </w:t>
            </w:r>
            <w:r w:rsidRPr="00E45BCA">
              <w:t>key</w:t>
            </w:r>
            <w:r w:rsidRPr="00E45BCA">
              <w:rPr>
                <w:spacing w:val="-3"/>
              </w:rPr>
              <w:t xml:space="preserve"> </w:t>
            </w:r>
            <w:r w:rsidRPr="00E45BCA">
              <w:t>information</w:t>
            </w:r>
            <w:r w:rsidRPr="00E45BCA">
              <w:rPr>
                <w:spacing w:val="-3"/>
              </w:rPr>
              <w:t xml:space="preserve"> </w:t>
            </w:r>
            <w:r w:rsidRPr="00E45BCA">
              <w:t>events</w:t>
            </w:r>
            <w:r w:rsidRPr="00E45BCA">
              <w:rPr>
                <w:spacing w:val="-1"/>
              </w:rPr>
              <w:t xml:space="preserve"> </w:t>
            </w:r>
            <w:r w:rsidRPr="00E45BCA">
              <w:t>is</w:t>
            </w:r>
            <w:r w:rsidRPr="00E45BCA">
              <w:rPr>
                <w:spacing w:val="-5"/>
              </w:rPr>
              <w:t xml:space="preserve"> </w:t>
            </w:r>
            <w:r w:rsidRPr="00E45BCA">
              <w:t>lower</w:t>
            </w:r>
            <w:r w:rsidRPr="00E45BCA">
              <w:rPr>
                <w:spacing w:val="-4"/>
              </w:rPr>
              <w:t xml:space="preserve"> </w:t>
            </w:r>
            <w:r w:rsidRPr="00E45BCA">
              <w:t>for</w:t>
            </w:r>
            <w:r w:rsidRPr="00E45BCA">
              <w:rPr>
                <w:spacing w:val="-4"/>
              </w:rPr>
              <w:t xml:space="preserve"> </w:t>
            </w:r>
            <w:r w:rsidRPr="00E45BCA">
              <w:t>PP</w:t>
            </w:r>
            <w:r w:rsidRPr="00E45BCA">
              <w:rPr>
                <w:spacing w:val="-3"/>
              </w:rPr>
              <w:t xml:space="preserve"> </w:t>
            </w:r>
            <w:r w:rsidRPr="00E45BCA">
              <w:t>students</w:t>
            </w:r>
            <w:r w:rsidRPr="00E45BCA">
              <w:rPr>
                <w:spacing w:val="-4"/>
              </w:rPr>
              <w:t xml:space="preserve"> </w:t>
            </w:r>
            <w:r w:rsidRPr="00E45BCA">
              <w:t xml:space="preserve">than </w:t>
            </w:r>
            <w:r w:rsidRPr="00E45BCA">
              <w:rPr>
                <w:spacing w:val="-2"/>
              </w:rPr>
              <w:t>non-PP.</w:t>
            </w:r>
          </w:p>
        </w:tc>
      </w:tr>
      <w:tr w:rsidR="006B1961" w:rsidRPr="00E45BCA" w14:paraId="7728E05D" w14:textId="77777777">
        <w:trPr>
          <w:trHeight w:val="846"/>
        </w:trPr>
        <w:tc>
          <w:tcPr>
            <w:tcW w:w="1479" w:type="dxa"/>
          </w:tcPr>
          <w:p w14:paraId="099138CF" w14:textId="77777777" w:rsidR="006B1961" w:rsidRPr="00E45BCA" w:rsidRDefault="00862CCD">
            <w:pPr>
              <w:pStyle w:val="TableParagraph"/>
              <w:ind w:left="168"/>
            </w:pPr>
            <w:r w:rsidRPr="00E45BCA">
              <w:rPr>
                <w:color w:val="0D0D0D"/>
              </w:rPr>
              <w:t>6</w:t>
            </w:r>
          </w:p>
        </w:tc>
        <w:tc>
          <w:tcPr>
            <w:tcW w:w="8011" w:type="dxa"/>
          </w:tcPr>
          <w:p w14:paraId="233D0656" w14:textId="5AA29791" w:rsidR="006B1961" w:rsidRPr="00E45BCA" w:rsidRDefault="00862CCD">
            <w:pPr>
              <w:pStyle w:val="TableParagraph"/>
              <w:spacing w:before="0" w:line="288" w:lineRule="auto"/>
              <w:ind w:right="28"/>
              <w:rPr>
                <w:b/>
              </w:rPr>
            </w:pPr>
            <w:r w:rsidRPr="00E45BCA">
              <w:t>PP</w:t>
            </w:r>
            <w:r w:rsidRPr="00E45BCA">
              <w:rPr>
                <w:spacing w:val="-3"/>
              </w:rPr>
              <w:t xml:space="preserve"> </w:t>
            </w:r>
            <w:r w:rsidRPr="00E45BCA">
              <w:t>students</w:t>
            </w:r>
            <w:r w:rsidRPr="00E45BCA">
              <w:rPr>
                <w:spacing w:val="-5"/>
              </w:rPr>
              <w:t xml:space="preserve"> </w:t>
            </w:r>
            <w:r w:rsidRPr="00E45BCA">
              <w:t>may</w:t>
            </w:r>
            <w:r w:rsidRPr="00E45BCA">
              <w:rPr>
                <w:spacing w:val="-3"/>
              </w:rPr>
              <w:t xml:space="preserve"> </w:t>
            </w:r>
            <w:r w:rsidRPr="00E45BCA">
              <w:t>be</w:t>
            </w:r>
            <w:r w:rsidRPr="00E45BCA">
              <w:rPr>
                <w:spacing w:val="-5"/>
              </w:rPr>
              <w:t xml:space="preserve"> </w:t>
            </w:r>
            <w:r w:rsidRPr="00E45BCA">
              <w:t>less</w:t>
            </w:r>
            <w:r w:rsidRPr="00E45BCA">
              <w:rPr>
                <w:spacing w:val="-3"/>
              </w:rPr>
              <w:t xml:space="preserve"> </w:t>
            </w:r>
            <w:r w:rsidRPr="00E45BCA">
              <w:t>aware</w:t>
            </w:r>
            <w:r w:rsidRPr="00E45BCA">
              <w:rPr>
                <w:spacing w:val="-3"/>
              </w:rPr>
              <w:t xml:space="preserve"> </w:t>
            </w:r>
            <w:r w:rsidRPr="00E45BCA">
              <w:t>of</w:t>
            </w:r>
            <w:r w:rsidRPr="00E45BCA">
              <w:rPr>
                <w:spacing w:val="-1"/>
              </w:rPr>
              <w:t xml:space="preserve"> </w:t>
            </w:r>
            <w:r w:rsidRPr="00E45BCA">
              <w:t>how</w:t>
            </w:r>
            <w:r w:rsidRPr="00E45BCA">
              <w:rPr>
                <w:spacing w:val="-3"/>
              </w:rPr>
              <w:t xml:space="preserve"> </w:t>
            </w:r>
            <w:r w:rsidRPr="00E45BCA">
              <w:t>to fulfil their aspirations</w:t>
            </w:r>
            <w:r w:rsidRPr="00E45BCA">
              <w:rPr>
                <w:b/>
              </w:rPr>
              <w:t>.</w:t>
            </w:r>
          </w:p>
        </w:tc>
      </w:tr>
      <w:tr w:rsidR="006B1961" w:rsidRPr="00E45BCA" w14:paraId="08534DF7" w14:textId="77777777">
        <w:trPr>
          <w:trHeight w:val="849"/>
        </w:trPr>
        <w:tc>
          <w:tcPr>
            <w:tcW w:w="1479" w:type="dxa"/>
          </w:tcPr>
          <w:p w14:paraId="763448CB" w14:textId="77777777" w:rsidR="006B1961" w:rsidRPr="00E45BCA" w:rsidRDefault="00862CCD">
            <w:pPr>
              <w:pStyle w:val="TableParagraph"/>
              <w:spacing w:before="62"/>
              <w:ind w:left="168"/>
            </w:pPr>
            <w:r w:rsidRPr="00E45BCA">
              <w:rPr>
                <w:color w:val="0D0D0D"/>
              </w:rPr>
              <w:t>7</w:t>
            </w:r>
          </w:p>
        </w:tc>
        <w:tc>
          <w:tcPr>
            <w:tcW w:w="8011" w:type="dxa"/>
          </w:tcPr>
          <w:p w14:paraId="4ED97B12" w14:textId="7741704D" w:rsidR="006B1961" w:rsidRPr="00E45BCA" w:rsidRDefault="002F33E1">
            <w:pPr>
              <w:pStyle w:val="TableParagraph"/>
              <w:spacing w:before="2" w:line="288" w:lineRule="auto"/>
              <w:ind w:right="414"/>
            </w:pPr>
            <w:r w:rsidRPr="00B005A8">
              <w:t xml:space="preserve">Without support from Ninestiles, many </w:t>
            </w:r>
            <w:r w:rsidR="00862CCD" w:rsidRPr="00B005A8">
              <w:t>PP</w:t>
            </w:r>
            <w:r w:rsidR="00862CCD" w:rsidRPr="00B005A8">
              <w:rPr>
                <w:spacing w:val="-3"/>
              </w:rPr>
              <w:t xml:space="preserve"> </w:t>
            </w:r>
            <w:r w:rsidR="00862CCD" w:rsidRPr="00B005A8">
              <w:t>students</w:t>
            </w:r>
            <w:r w:rsidR="00862CCD" w:rsidRPr="00B005A8">
              <w:rPr>
                <w:spacing w:val="-2"/>
              </w:rPr>
              <w:t xml:space="preserve"> </w:t>
            </w:r>
            <w:r w:rsidR="00862CCD" w:rsidRPr="00B005A8">
              <w:t>have</w:t>
            </w:r>
            <w:r w:rsidR="00862CCD" w:rsidRPr="00B005A8">
              <w:rPr>
                <w:spacing w:val="-5"/>
              </w:rPr>
              <w:t xml:space="preserve"> </w:t>
            </w:r>
            <w:r w:rsidR="00862CCD" w:rsidRPr="00B005A8">
              <w:t>lower</w:t>
            </w:r>
            <w:r w:rsidR="00862CCD" w:rsidRPr="00B005A8">
              <w:rPr>
                <w:spacing w:val="-4"/>
              </w:rPr>
              <w:t xml:space="preserve"> </w:t>
            </w:r>
            <w:r w:rsidR="00862CCD" w:rsidRPr="00B005A8">
              <w:t>access</w:t>
            </w:r>
            <w:r w:rsidR="00862CCD" w:rsidRPr="00B005A8">
              <w:rPr>
                <w:spacing w:val="-2"/>
              </w:rPr>
              <w:t xml:space="preserve"> </w:t>
            </w:r>
            <w:r w:rsidR="00862CCD" w:rsidRPr="00B005A8">
              <w:t>levels</w:t>
            </w:r>
            <w:r w:rsidR="00862CCD" w:rsidRPr="00B005A8">
              <w:rPr>
                <w:spacing w:val="-5"/>
              </w:rPr>
              <w:t xml:space="preserve"> </w:t>
            </w:r>
            <w:r w:rsidR="00862CCD" w:rsidRPr="00B005A8">
              <w:t>to</w:t>
            </w:r>
            <w:r w:rsidR="00862CCD" w:rsidRPr="00B005A8">
              <w:rPr>
                <w:spacing w:val="-5"/>
              </w:rPr>
              <w:t xml:space="preserve"> </w:t>
            </w:r>
            <w:r w:rsidR="00862CCD" w:rsidRPr="00B005A8">
              <w:t>technology</w:t>
            </w:r>
            <w:r w:rsidR="00862CCD" w:rsidRPr="00B005A8">
              <w:rPr>
                <w:spacing w:val="-3"/>
              </w:rPr>
              <w:t xml:space="preserve"> </w:t>
            </w:r>
            <w:r w:rsidR="00862CCD" w:rsidRPr="00B005A8">
              <w:t>required</w:t>
            </w:r>
            <w:r w:rsidR="00862CCD" w:rsidRPr="00B005A8">
              <w:rPr>
                <w:spacing w:val="-5"/>
              </w:rPr>
              <w:t xml:space="preserve"> </w:t>
            </w:r>
            <w:r w:rsidR="00862CCD" w:rsidRPr="00B005A8">
              <w:t>to</w:t>
            </w:r>
            <w:r w:rsidR="00862CCD" w:rsidRPr="00B005A8">
              <w:rPr>
                <w:spacing w:val="-5"/>
              </w:rPr>
              <w:t xml:space="preserve"> </w:t>
            </w:r>
            <w:r w:rsidR="00862CCD" w:rsidRPr="00B005A8">
              <w:t>support learning and to access the curriculum if absent</w:t>
            </w:r>
            <w:r w:rsidR="00B005A8">
              <w:rPr>
                <w:strike/>
              </w:rPr>
              <w:t>.</w:t>
            </w:r>
          </w:p>
        </w:tc>
      </w:tr>
      <w:tr w:rsidR="006B1961" w:rsidRPr="00E45BCA" w14:paraId="00FE1B3B" w14:textId="77777777">
        <w:trPr>
          <w:trHeight w:val="846"/>
        </w:trPr>
        <w:tc>
          <w:tcPr>
            <w:tcW w:w="1479" w:type="dxa"/>
          </w:tcPr>
          <w:p w14:paraId="099F5346" w14:textId="20A02D2A" w:rsidR="006B1961" w:rsidRPr="00E45BCA" w:rsidRDefault="00A512FB">
            <w:pPr>
              <w:pStyle w:val="TableParagraph"/>
              <w:ind w:left="168"/>
            </w:pPr>
            <w:r>
              <w:rPr>
                <w:color w:val="0D0D0D"/>
              </w:rPr>
              <w:t>8</w:t>
            </w:r>
          </w:p>
        </w:tc>
        <w:tc>
          <w:tcPr>
            <w:tcW w:w="8011" w:type="dxa"/>
          </w:tcPr>
          <w:p w14:paraId="404A647E" w14:textId="77777777" w:rsidR="006B1961" w:rsidRPr="00E45BCA" w:rsidRDefault="00862CCD">
            <w:pPr>
              <w:pStyle w:val="TableParagraph"/>
              <w:spacing w:before="0" w:line="288" w:lineRule="auto"/>
              <w:ind w:right="28"/>
            </w:pPr>
            <w:r w:rsidRPr="00E45BCA">
              <w:t>SEND</w:t>
            </w:r>
            <w:r w:rsidRPr="00E45BCA">
              <w:rPr>
                <w:spacing w:val="-5"/>
              </w:rPr>
              <w:t xml:space="preserve"> </w:t>
            </w:r>
            <w:r w:rsidRPr="00E45BCA">
              <w:t>students</w:t>
            </w:r>
            <w:r w:rsidRPr="00E45BCA">
              <w:rPr>
                <w:spacing w:val="-7"/>
              </w:rPr>
              <w:t xml:space="preserve"> </w:t>
            </w:r>
            <w:r w:rsidRPr="00E45BCA">
              <w:t>from</w:t>
            </w:r>
            <w:r w:rsidRPr="00E45BCA">
              <w:rPr>
                <w:spacing w:val="-6"/>
              </w:rPr>
              <w:t xml:space="preserve"> </w:t>
            </w:r>
            <w:r w:rsidRPr="00E45BCA">
              <w:t>disadvantaged</w:t>
            </w:r>
            <w:r w:rsidRPr="00E45BCA">
              <w:rPr>
                <w:spacing w:val="-5"/>
              </w:rPr>
              <w:t xml:space="preserve"> </w:t>
            </w:r>
            <w:r w:rsidRPr="00E45BCA">
              <w:t>backgrounds</w:t>
            </w:r>
            <w:r w:rsidRPr="00E45BCA">
              <w:rPr>
                <w:spacing w:val="-4"/>
              </w:rPr>
              <w:t xml:space="preserve"> </w:t>
            </w:r>
            <w:r w:rsidRPr="00E45BCA">
              <w:t>had</w:t>
            </w:r>
            <w:r w:rsidRPr="00E45BCA">
              <w:rPr>
                <w:spacing w:val="-5"/>
              </w:rPr>
              <w:t xml:space="preserve"> </w:t>
            </w:r>
            <w:r w:rsidRPr="00E45BCA">
              <w:t>significantly</w:t>
            </w:r>
            <w:r w:rsidRPr="00E45BCA">
              <w:rPr>
                <w:spacing w:val="-4"/>
              </w:rPr>
              <w:t xml:space="preserve"> </w:t>
            </w:r>
            <w:r w:rsidRPr="00E45BCA">
              <w:t>higher</w:t>
            </w:r>
            <w:r w:rsidRPr="00E45BCA">
              <w:rPr>
                <w:spacing w:val="-6"/>
              </w:rPr>
              <w:t xml:space="preserve"> </w:t>
            </w:r>
            <w:r w:rsidRPr="00E45BCA">
              <w:t>levels of absence and persistent absence that non-disadvantaged students.</w:t>
            </w:r>
          </w:p>
        </w:tc>
      </w:tr>
    </w:tbl>
    <w:p w14:paraId="2F6757AA" w14:textId="77777777" w:rsidR="006B1961" w:rsidRPr="00E45BCA" w:rsidRDefault="006B1961">
      <w:pPr>
        <w:rPr>
          <w:sz w:val="20"/>
        </w:rPr>
      </w:pPr>
    </w:p>
    <w:p w14:paraId="2A9AD533" w14:textId="77777777" w:rsidR="006B1961" w:rsidRPr="00E45BCA" w:rsidRDefault="006B1961">
      <w:pPr>
        <w:spacing w:before="1"/>
        <w:rPr>
          <w:sz w:val="26"/>
        </w:rPr>
      </w:pPr>
    </w:p>
    <w:p w14:paraId="10F1CC9A" w14:textId="77777777" w:rsidR="006B1961" w:rsidRPr="00E45BCA" w:rsidRDefault="00862CCD">
      <w:pPr>
        <w:pStyle w:val="Heading2"/>
        <w:spacing w:before="89"/>
      </w:pPr>
      <w:r w:rsidRPr="00E45BCA">
        <w:rPr>
          <w:color w:val="0F4F75"/>
        </w:rPr>
        <w:t>Intended</w:t>
      </w:r>
      <w:r w:rsidRPr="00E45BCA">
        <w:rPr>
          <w:color w:val="0F4F75"/>
          <w:spacing w:val="-15"/>
        </w:rPr>
        <w:t xml:space="preserve"> </w:t>
      </w:r>
      <w:proofErr w:type="gramStart"/>
      <w:r w:rsidRPr="00E45BCA">
        <w:rPr>
          <w:color w:val="0F4F75"/>
          <w:spacing w:val="-2"/>
        </w:rPr>
        <w:t>outcomes</w:t>
      </w:r>
      <w:proofErr w:type="gramEnd"/>
    </w:p>
    <w:p w14:paraId="2742DB38" w14:textId="77777777" w:rsidR="006B1961" w:rsidRPr="00E45BCA" w:rsidRDefault="00862CCD">
      <w:pPr>
        <w:spacing w:before="242" w:line="288" w:lineRule="auto"/>
        <w:ind w:left="112"/>
        <w:rPr>
          <w:sz w:val="24"/>
        </w:rPr>
      </w:pPr>
      <w:r w:rsidRPr="00E45BCA">
        <w:rPr>
          <w:sz w:val="24"/>
        </w:rPr>
        <w:t>This</w:t>
      </w:r>
      <w:r w:rsidRPr="00E45BCA">
        <w:rPr>
          <w:spacing w:val="-3"/>
          <w:sz w:val="24"/>
        </w:rPr>
        <w:t xml:space="preserve"> </w:t>
      </w:r>
      <w:r w:rsidRPr="00E45BCA">
        <w:rPr>
          <w:sz w:val="24"/>
        </w:rPr>
        <w:t>explains</w:t>
      </w:r>
      <w:r w:rsidRPr="00E45BCA">
        <w:rPr>
          <w:spacing w:val="-5"/>
          <w:sz w:val="24"/>
        </w:rPr>
        <w:t xml:space="preserve"> </w:t>
      </w:r>
      <w:r w:rsidRPr="00E45BCA">
        <w:rPr>
          <w:sz w:val="24"/>
        </w:rPr>
        <w:t>the</w:t>
      </w:r>
      <w:r w:rsidRPr="00E45BCA">
        <w:rPr>
          <w:spacing w:val="-2"/>
          <w:sz w:val="24"/>
        </w:rPr>
        <w:t xml:space="preserve"> </w:t>
      </w:r>
      <w:r w:rsidRPr="00E45BCA">
        <w:rPr>
          <w:sz w:val="24"/>
        </w:rPr>
        <w:t>outcomes</w:t>
      </w:r>
      <w:r w:rsidRPr="00E45BCA">
        <w:rPr>
          <w:spacing w:val="-2"/>
          <w:sz w:val="24"/>
        </w:rPr>
        <w:t xml:space="preserve"> </w:t>
      </w:r>
      <w:r w:rsidRPr="00E45BCA">
        <w:rPr>
          <w:sz w:val="24"/>
        </w:rPr>
        <w:t>we</w:t>
      </w:r>
      <w:r w:rsidRPr="00E45BCA">
        <w:rPr>
          <w:spacing w:val="-4"/>
          <w:sz w:val="24"/>
        </w:rPr>
        <w:t xml:space="preserve"> </w:t>
      </w:r>
      <w:r w:rsidRPr="00E45BCA">
        <w:rPr>
          <w:sz w:val="24"/>
        </w:rPr>
        <w:t>are</w:t>
      </w:r>
      <w:r w:rsidRPr="00E45BCA">
        <w:rPr>
          <w:spacing w:val="-4"/>
          <w:sz w:val="24"/>
        </w:rPr>
        <w:t xml:space="preserve"> </w:t>
      </w:r>
      <w:r w:rsidRPr="00E45BCA">
        <w:rPr>
          <w:sz w:val="24"/>
        </w:rPr>
        <w:t>aiming</w:t>
      </w:r>
      <w:r w:rsidRPr="00E45BCA">
        <w:rPr>
          <w:spacing w:val="-2"/>
          <w:sz w:val="24"/>
        </w:rPr>
        <w:t xml:space="preserve"> </w:t>
      </w:r>
      <w:r w:rsidRPr="00E45BCA">
        <w:rPr>
          <w:sz w:val="24"/>
        </w:rPr>
        <w:t xml:space="preserve">for </w:t>
      </w:r>
      <w:r w:rsidRPr="00E45BCA">
        <w:rPr>
          <w:b/>
          <w:sz w:val="24"/>
        </w:rPr>
        <w:t>by</w:t>
      </w:r>
      <w:r w:rsidRPr="00E45BCA">
        <w:rPr>
          <w:b/>
          <w:spacing w:val="-2"/>
          <w:sz w:val="24"/>
        </w:rPr>
        <w:t xml:space="preserve"> </w:t>
      </w:r>
      <w:r w:rsidRPr="00E45BCA">
        <w:rPr>
          <w:b/>
          <w:sz w:val="24"/>
        </w:rPr>
        <w:t>the</w:t>
      </w:r>
      <w:r w:rsidRPr="00E45BCA">
        <w:rPr>
          <w:b/>
          <w:spacing w:val="-2"/>
          <w:sz w:val="24"/>
        </w:rPr>
        <w:t xml:space="preserve"> </w:t>
      </w:r>
      <w:r w:rsidRPr="00E45BCA">
        <w:rPr>
          <w:b/>
          <w:sz w:val="24"/>
        </w:rPr>
        <w:t>end</w:t>
      </w:r>
      <w:r w:rsidRPr="00E45BCA">
        <w:rPr>
          <w:b/>
          <w:spacing w:val="-2"/>
          <w:sz w:val="24"/>
        </w:rPr>
        <w:t xml:space="preserve"> </w:t>
      </w:r>
      <w:r w:rsidRPr="00E45BCA">
        <w:rPr>
          <w:b/>
          <w:sz w:val="24"/>
        </w:rPr>
        <w:t>of</w:t>
      </w:r>
      <w:r w:rsidRPr="00E45BCA">
        <w:rPr>
          <w:b/>
          <w:spacing w:val="-3"/>
          <w:sz w:val="24"/>
        </w:rPr>
        <w:t xml:space="preserve"> </w:t>
      </w:r>
      <w:r w:rsidRPr="00E45BCA">
        <w:rPr>
          <w:b/>
          <w:sz w:val="24"/>
        </w:rPr>
        <w:t>our</w:t>
      </w:r>
      <w:r w:rsidRPr="00E45BCA">
        <w:rPr>
          <w:b/>
          <w:spacing w:val="-2"/>
          <w:sz w:val="24"/>
        </w:rPr>
        <w:t xml:space="preserve"> </w:t>
      </w:r>
      <w:r w:rsidRPr="00E45BCA">
        <w:rPr>
          <w:b/>
          <w:sz w:val="24"/>
        </w:rPr>
        <w:t>current</w:t>
      </w:r>
      <w:r w:rsidRPr="00E45BCA">
        <w:rPr>
          <w:b/>
          <w:spacing w:val="-3"/>
          <w:sz w:val="24"/>
        </w:rPr>
        <w:t xml:space="preserve"> </w:t>
      </w:r>
      <w:r w:rsidRPr="00E45BCA">
        <w:rPr>
          <w:b/>
          <w:sz w:val="24"/>
        </w:rPr>
        <w:t>strategy</w:t>
      </w:r>
      <w:r w:rsidRPr="00E45BCA">
        <w:rPr>
          <w:b/>
          <w:spacing w:val="-2"/>
          <w:sz w:val="24"/>
        </w:rPr>
        <w:t xml:space="preserve"> </w:t>
      </w:r>
      <w:r w:rsidRPr="00E45BCA">
        <w:rPr>
          <w:b/>
          <w:sz w:val="24"/>
        </w:rPr>
        <w:t>plan</w:t>
      </w:r>
      <w:r w:rsidRPr="00E45BCA">
        <w:rPr>
          <w:sz w:val="24"/>
        </w:rPr>
        <w:t>, and how we will measure whether they have been achieved.</w:t>
      </w:r>
    </w:p>
    <w:p w14:paraId="4AE0B611" w14:textId="77777777" w:rsidR="006B1961" w:rsidRPr="00E45BCA" w:rsidRDefault="006B1961">
      <w:pPr>
        <w:spacing w:before="10"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6B1961" w:rsidRPr="00E45BCA" w14:paraId="0522DF09" w14:textId="77777777">
        <w:trPr>
          <w:trHeight w:val="395"/>
        </w:trPr>
        <w:tc>
          <w:tcPr>
            <w:tcW w:w="4815" w:type="dxa"/>
            <w:shd w:val="clear" w:color="auto" w:fill="D7E1E9"/>
          </w:tcPr>
          <w:p w14:paraId="29B58DA5" w14:textId="77777777" w:rsidR="006B1961" w:rsidRPr="00E45BCA" w:rsidRDefault="00862CCD">
            <w:pPr>
              <w:pStyle w:val="TableParagraph"/>
              <w:ind w:left="168"/>
              <w:rPr>
                <w:b/>
                <w:sz w:val="24"/>
              </w:rPr>
            </w:pPr>
            <w:r w:rsidRPr="00E45BCA">
              <w:rPr>
                <w:b/>
                <w:color w:val="0D0D0D"/>
                <w:sz w:val="24"/>
              </w:rPr>
              <w:t xml:space="preserve">Intended </w:t>
            </w:r>
            <w:r w:rsidRPr="00E45BCA">
              <w:rPr>
                <w:b/>
                <w:color w:val="0D0D0D"/>
                <w:spacing w:val="-2"/>
                <w:sz w:val="24"/>
              </w:rPr>
              <w:t>outcome</w:t>
            </w:r>
          </w:p>
        </w:tc>
        <w:tc>
          <w:tcPr>
            <w:tcW w:w="4673" w:type="dxa"/>
            <w:shd w:val="clear" w:color="auto" w:fill="D7E1E9"/>
          </w:tcPr>
          <w:p w14:paraId="3507BE78" w14:textId="77777777" w:rsidR="006B1961" w:rsidRPr="00E45BCA" w:rsidRDefault="00862CCD">
            <w:pPr>
              <w:pStyle w:val="TableParagraph"/>
              <w:ind w:left="168"/>
              <w:rPr>
                <w:b/>
                <w:sz w:val="24"/>
              </w:rPr>
            </w:pPr>
            <w:r w:rsidRPr="00E45BCA">
              <w:rPr>
                <w:b/>
                <w:color w:val="0D0D0D"/>
                <w:sz w:val="24"/>
              </w:rPr>
              <w:t>Success</w:t>
            </w:r>
            <w:r w:rsidRPr="00E45BCA">
              <w:rPr>
                <w:b/>
                <w:color w:val="0D0D0D"/>
                <w:spacing w:val="-4"/>
                <w:sz w:val="24"/>
              </w:rPr>
              <w:t xml:space="preserve"> </w:t>
            </w:r>
            <w:r w:rsidRPr="00E45BCA">
              <w:rPr>
                <w:b/>
                <w:color w:val="0D0D0D"/>
                <w:spacing w:val="-2"/>
                <w:sz w:val="24"/>
              </w:rPr>
              <w:t>criteria</w:t>
            </w:r>
          </w:p>
        </w:tc>
      </w:tr>
      <w:tr w:rsidR="006B1961" w:rsidRPr="00E45BCA" w14:paraId="239B7F08" w14:textId="77777777">
        <w:trPr>
          <w:trHeight w:val="2903"/>
        </w:trPr>
        <w:tc>
          <w:tcPr>
            <w:tcW w:w="4815" w:type="dxa"/>
          </w:tcPr>
          <w:p w14:paraId="25D2FCCA" w14:textId="77777777" w:rsidR="006B1961" w:rsidRPr="00E45BCA" w:rsidRDefault="00862CCD">
            <w:pPr>
              <w:pStyle w:val="TableParagraph"/>
              <w:spacing w:before="0"/>
              <w:ind w:right="157"/>
            </w:pPr>
            <w:r w:rsidRPr="00E45BCA">
              <w:t>Improved practice in every lesson around school</w:t>
            </w:r>
            <w:r w:rsidRPr="00E45BCA">
              <w:rPr>
                <w:spacing w:val="-2"/>
              </w:rPr>
              <w:t xml:space="preserve"> </w:t>
            </w:r>
            <w:r w:rsidRPr="00E45BCA">
              <w:t>enables</w:t>
            </w:r>
            <w:r w:rsidRPr="00E45BCA">
              <w:rPr>
                <w:spacing w:val="-1"/>
              </w:rPr>
              <w:t xml:space="preserve"> </w:t>
            </w:r>
            <w:r w:rsidRPr="00E45BCA">
              <w:t>disadvantaged students</w:t>
            </w:r>
            <w:r w:rsidRPr="00E45BCA">
              <w:rPr>
                <w:spacing w:val="-3"/>
              </w:rPr>
              <w:t xml:space="preserve"> </w:t>
            </w:r>
            <w:r w:rsidRPr="00E45BCA">
              <w:t>to</w:t>
            </w:r>
            <w:r w:rsidRPr="00E45BCA">
              <w:rPr>
                <w:spacing w:val="-1"/>
              </w:rPr>
              <w:t xml:space="preserve"> </w:t>
            </w:r>
            <w:r w:rsidRPr="00E45BCA">
              <w:t>be effectively</w:t>
            </w:r>
            <w:r w:rsidRPr="00E45BCA">
              <w:rPr>
                <w:spacing w:val="-6"/>
              </w:rPr>
              <w:t xml:space="preserve"> </w:t>
            </w:r>
            <w:r w:rsidRPr="00E45BCA">
              <w:t>targeted</w:t>
            </w:r>
            <w:r w:rsidRPr="00E45BCA">
              <w:rPr>
                <w:spacing w:val="-7"/>
              </w:rPr>
              <w:t xml:space="preserve"> </w:t>
            </w:r>
            <w:r w:rsidRPr="00E45BCA">
              <w:t>and</w:t>
            </w:r>
            <w:r w:rsidRPr="00E45BCA">
              <w:rPr>
                <w:spacing w:val="-9"/>
              </w:rPr>
              <w:t xml:space="preserve"> </w:t>
            </w:r>
            <w:r w:rsidRPr="00E45BCA">
              <w:t>supported</w:t>
            </w:r>
            <w:r w:rsidRPr="00E45BCA">
              <w:rPr>
                <w:spacing w:val="-9"/>
              </w:rPr>
              <w:t xml:space="preserve"> </w:t>
            </w:r>
            <w:r w:rsidRPr="00E45BCA">
              <w:t>resulting</w:t>
            </w:r>
            <w:r w:rsidRPr="00E45BCA">
              <w:rPr>
                <w:spacing w:val="-9"/>
              </w:rPr>
              <w:t xml:space="preserve"> </w:t>
            </w:r>
            <w:r w:rsidRPr="00E45BCA">
              <w:t>in improved outcomes.</w:t>
            </w:r>
          </w:p>
        </w:tc>
        <w:tc>
          <w:tcPr>
            <w:tcW w:w="4673" w:type="dxa"/>
          </w:tcPr>
          <w:p w14:paraId="2A38A4C8" w14:textId="77777777" w:rsidR="006B1961" w:rsidRPr="00E45BCA" w:rsidRDefault="00862CCD">
            <w:pPr>
              <w:pStyle w:val="TableParagraph"/>
              <w:ind w:right="134"/>
            </w:pPr>
            <w:r w:rsidRPr="00E45BCA">
              <w:rPr>
                <w:color w:val="0D0D0D"/>
              </w:rPr>
              <w:t>Effective</w:t>
            </w:r>
            <w:r w:rsidRPr="00E45BCA">
              <w:rPr>
                <w:color w:val="0D0D0D"/>
                <w:spacing w:val="-9"/>
              </w:rPr>
              <w:t xml:space="preserve"> </w:t>
            </w:r>
            <w:r w:rsidRPr="00E45BCA">
              <w:rPr>
                <w:color w:val="0D0D0D"/>
              </w:rPr>
              <w:t>targeting</w:t>
            </w:r>
            <w:r w:rsidRPr="00E45BCA">
              <w:rPr>
                <w:color w:val="0D0D0D"/>
                <w:spacing w:val="-9"/>
              </w:rPr>
              <w:t xml:space="preserve"> </w:t>
            </w:r>
            <w:r w:rsidRPr="00E45BCA">
              <w:rPr>
                <w:color w:val="0D0D0D"/>
              </w:rPr>
              <w:t>of</w:t>
            </w:r>
            <w:r w:rsidRPr="00E45BCA">
              <w:rPr>
                <w:color w:val="0D0D0D"/>
                <w:spacing w:val="-9"/>
              </w:rPr>
              <w:t xml:space="preserve"> </w:t>
            </w:r>
            <w:r w:rsidRPr="00E45BCA">
              <w:t>disadvantaged</w:t>
            </w:r>
            <w:r w:rsidRPr="00E45BCA">
              <w:rPr>
                <w:spacing w:val="-11"/>
              </w:rPr>
              <w:t xml:space="preserve"> </w:t>
            </w:r>
            <w:r w:rsidRPr="00E45BCA">
              <w:t xml:space="preserve">students </w:t>
            </w:r>
            <w:r w:rsidRPr="00E45BCA">
              <w:rPr>
                <w:color w:val="0D0D0D"/>
              </w:rPr>
              <w:t>will be evidenced through the quality assurance</w:t>
            </w:r>
            <w:r w:rsidRPr="00E45BCA">
              <w:rPr>
                <w:color w:val="0D0D0D"/>
                <w:spacing w:val="-8"/>
              </w:rPr>
              <w:t xml:space="preserve"> </w:t>
            </w:r>
            <w:r w:rsidRPr="00E45BCA">
              <w:rPr>
                <w:color w:val="0D0D0D"/>
              </w:rPr>
              <w:t>programme</w:t>
            </w:r>
            <w:r w:rsidRPr="00E45BCA">
              <w:rPr>
                <w:color w:val="0D0D0D"/>
                <w:spacing w:val="-4"/>
              </w:rPr>
              <w:t xml:space="preserve"> </w:t>
            </w:r>
            <w:r w:rsidRPr="00E45BCA">
              <w:rPr>
                <w:color w:val="0D0D0D"/>
              </w:rPr>
              <w:t>and</w:t>
            </w:r>
            <w:r w:rsidRPr="00E45BCA">
              <w:rPr>
                <w:color w:val="0D0D0D"/>
                <w:spacing w:val="-6"/>
              </w:rPr>
              <w:t xml:space="preserve"> </w:t>
            </w:r>
            <w:r w:rsidRPr="00E45BCA">
              <w:rPr>
                <w:color w:val="0D0D0D"/>
              </w:rPr>
              <w:t>regular</w:t>
            </w:r>
            <w:r w:rsidRPr="00E45BCA">
              <w:rPr>
                <w:color w:val="0D0D0D"/>
                <w:spacing w:val="-7"/>
              </w:rPr>
              <w:t xml:space="preserve"> </w:t>
            </w:r>
            <w:r w:rsidRPr="00E45BCA">
              <w:rPr>
                <w:color w:val="0D0D0D"/>
              </w:rPr>
              <w:t>challenge at subject line management meetings.</w:t>
            </w:r>
          </w:p>
          <w:p w14:paraId="5A164680" w14:textId="3E6C1A3E" w:rsidR="006B1961" w:rsidRPr="00E45BCA" w:rsidRDefault="00862CCD">
            <w:pPr>
              <w:pStyle w:val="TableParagraph"/>
              <w:spacing w:before="0"/>
              <w:ind w:right="231"/>
            </w:pPr>
            <w:r w:rsidRPr="00E45BCA">
              <w:rPr>
                <w:color w:val="0D0D0D"/>
              </w:rPr>
              <w:t>Seating plans will be available. Staff and student voice will demonstrate understanding of targeted higher order questions. MAR cycles will focus</w:t>
            </w:r>
            <w:r w:rsidRPr="00E45BCA">
              <w:rPr>
                <w:color w:val="0D0D0D"/>
                <w:spacing w:val="-5"/>
              </w:rPr>
              <w:t xml:space="preserve"> </w:t>
            </w:r>
            <w:r w:rsidRPr="00E45BCA">
              <w:rPr>
                <w:color w:val="0D0D0D"/>
              </w:rPr>
              <w:t>on</w:t>
            </w:r>
            <w:r w:rsidRPr="00E45BCA">
              <w:rPr>
                <w:color w:val="0D0D0D"/>
                <w:spacing w:val="-8"/>
              </w:rPr>
              <w:t xml:space="preserve"> </w:t>
            </w:r>
            <w:r w:rsidRPr="00E45BCA">
              <w:t>disadvantaged</w:t>
            </w:r>
            <w:r w:rsidRPr="00E45BCA">
              <w:rPr>
                <w:spacing w:val="-9"/>
              </w:rPr>
              <w:t xml:space="preserve"> </w:t>
            </w:r>
            <w:r w:rsidRPr="00E45BCA">
              <w:t>students</w:t>
            </w:r>
            <w:r w:rsidRPr="00E45BCA">
              <w:rPr>
                <w:spacing w:val="-7"/>
              </w:rPr>
              <w:t xml:space="preserve"> </w:t>
            </w:r>
            <w:r w:rsidRPr="00E45BCA">
              <w:rPr>
                <w:color w:val="0D0D0D"/>
              </w:rPr>
              <w:t>and</w:t>
            </w:r>
            <w:r w:rsidRPr="00E45BCA">
              <w:rPr>
                <w:color w:val="0D0D0D"/>
                <w:spacing w:val="-8"/>
              </w:rPr>
              <w:t xml:space="preserve"> </w:t>
            </w:r>
            <w:r w:rsidRPr="00E45BCA">
              <w:rPr>
                <w:color w:val="0D0D0D"/>
              </w:rPr>
              <w:t>return to it frequently.</w:t>
            </w:r>
          </w:p>
        </w:tc>
      </w:tr>
      <w:tr w:rsidR="006B1961" w:rsidRPr="00E45BCA" w14:paraId="18F3DAD3" w14:textId="77777777">
        <w:trPr>
          <w:trHeight w:val="878"/>
        </w:trPr>
        <w:tc>
          <w:tcPr>
            <w:tcW w:w="4815" w:type="dxa"/>
          </w:tcPr>
          <w:p w14:paraId="1F652A47" w14:textId="77777777" w:rsidR="006B1961" w:rsidRPr="00E45BCA" w:rsidRDefault="00862CCD">
            <w:pPr>
              <w:pStyle w:val="TableParagraph"/>
              <w:ind w:right="157"/>
            </w:pPr>
            <w:r w:rsidRPr="00E45BCA">
              <w:rPr>
                <w:color w:val="0D0D0D"/>
              </w:rPr>
              <w:t>Improved attendance of disadvantaged students,</w:t>
            </w:r>
            <w:r w:rsidRPr="00E45BCA">
              <w:rPr>
                <w:color w:val="0D0D0D"/>
                <w:spacing w:val="-6"/>
              </w:rPr>
              <w:t xml:space="preserve"> </w:t>
            </w:r>
            <w:r w:rsidRPr="00E45BCA">
              <w:rPr>
                <w:color w:val="0D0D0D"/>
              </w:rPr>
              <w:t>further</w:t>
            </w:r>
            <w:r w:rsidRPr="00E45BCA">
              <w:rPr>
                <w:color w:val="0D0D0D"/>
                <w:spacing w:val="-4"/>
              </w:rPr>
              <w:t xml:space="preserve"> </w:t>
            </w:r>
            <w:r w:rsidRPr="00E45BCA">
              <w:rPr>
                <w:color w:val="0D0D0D"/>
              </w:rPr>
              <w:t>closing</w:t>
            </w:r>
            <w:r w:rsidRPr="00E45BCA">
              <w:rPr>
                <w:color w:val="0D0D0D"/>
                <w:spacing w:val="-7"/>
              </w:rPr>
              <w:t xml:space="preserve"> </w:t>
            </w:r>
            <w:r w:rsidRPr="00E45BCA">
              <w:rPr>
                <w:color w:val="0D0D0D"/>
              </w:rPr>
              <w:t>the</w:t>
            </w:r>
            <w:r w:rsidRPr="00E45BCA">
              <w:rPr>
                <w:color w:val="0D0D0D"/>
                <w:spacing w:val="-5"/>
              </w:rPr>
              <w:t xml:space="preserve"> </w:t>
            </w:r>
            <w:r w:rsidRPr="00E45BCA">
              <w:rPr>
                <w:color w:val="0D0D0D"/>
              </w:rPr>
              <w:t>gap</w:t>
            </w:r>
            <w:r w:rsidRPr="00E45BCA">
              <w:rPr>
                <w:color w:val="0D0D0D"/>
                <w:spacing w:val="-7"/>
              </w:rPr>
              <w:t xml:space="preserve"> </w:t>
            </w:r>
            <w:r w:rsidRPr="00E45BCA">
              <w:rPr>
                <w:color w:val="0D0D0D"/>
              </w:rPr>
              <w:t>relative</w:t>
            </w:r>
            <w:r w:rsidRPr="00E45BCA">
              <w:rPr>
                <w:color w:val="0D0D0D"/>
                <w:spacing w:val="-7"/>
              </w:rPr>
              <w:t xml:space="preserve"> </w:t>
            </w:r>
            <w:r w:rsidRPr="00E45BCA">
              <w:rPr>
                <w:color w:val="0D0D0D"/>
              </w:rPr>
              <w:t>to other students in school.</w:t>
            </w:r>
          </w:p>
        </w:tc>
        <w:tc>
          <w:tcPr>
            <w:tcW w:w="4673" w:type="dxa"/>
          </w:tcPr>
          <w:p w14:paraId="0713AD81" w14:textId="77777777" w:rsidR="006B1961" w:rsidRPr="00E45BCA" w:rsidRDefault="00862CCD">
            <w:pPr>
              <w:pStyle w:val="TableParagraph"/>
              <w:ind w:right="169"/>
              <w:jc w:val="both"/>
            </w:pPr>
            <w:r w:rsidRPr="00E45BCA">
              <w:rPr>
                <w:color w:val="0D0D0D"/>
              </w:rPr>
              <w:t>Disadvantaged students will achieve at least 95%</w:t>
            </w:r>
            <w:r w:rsidRPr="00E45BCA">
              <w:rPr>
                <w:color w:val="0D0D0D"/>
                <w:spacing w:val="-7"/>
              </w:rPr>
              <w:t xml:space="preserve"> </w:t>
            </w:r>
            <w:r w:rsidRPr="00E45BCA">
              <w:rPr>
                <w:color w:val="0D0D0D"/>
              </w:rPr>
              <w:t>attendance</w:t>
            </w:r>
            <w:r w:rsidRPr="00E45BCA">
              <w:rPr>
                <w:color w:val="0D0D0D"/>
                <w:spacing w:val="-9"/>
              </w:rPr>
              <w:t xml:space="preserve"> </w:t>
            </w:r>
            <w:r w:rsidRPr="00E45BCA">
              <w:rPr>
                <w:color w:val="0D0D0D"/>
              </w:rPr>
              <w:t>thus</w:t>
            </w:r>
            <w:r w:rsidRPr="00E45BCA">
              <w:rPr>
                <w:color w:val="0D0D0D"/>
                <w:spacing w:val="-6"/>
              </w:rPr>
              <w:t xml:space="preserve"> </w:t>
            </w:r>
            <w:r w:rsidRPr="00E45BCA">
              <w:rPr>
                <w:color w:val="0D0D0D"/>
              </w:rPr>
              <w:t>significantly</w:t>
            </w:r>
            <w:r w:rsidRPr="00E45BCA">
              <w:rPr>
                <w:color w:val="0D0D0D"/>
                <w:spacing w:val="-7"/>
              </w:rPr>
              <w:t xml:space="preserve"> </w:t>
            </w:r>
            <w:r w:rsidRPr="00E45BCA">
              <w:rPr>
                <w:color w:val="0D0D0D"/>
              </w:rPr>
              <w:t>closing</w:t>
            </w:r>
            <w:r w:rsidRPr="00E45BCA">
              <w:rPr>
                <w:color w:val="0D0D0D"/>
                <w:spacing w:val="-9"/>
              </w:rPr>
              <w:t xml:space="preserve"> </w:t>
            </w:r>
            <w:r w:rsidRPr="00E45BCA">
              <w:rPr>
                <w:color w:val="0D0D0D"/>
              </w:rPr>
              <w:t>the gap to non-disadvantaged peers.</w:t>
            </w:r>
          </w:p>
        </w:tc>
      </w:tr>
      <w:tr w:rsidR="006B1961" w:rsidRPr="00E45BCA" w14:paraId="5CD0169F" w14:textId="77777777" w:rsidTr="00814D61">
        <w:trPr>
          <w:trHeight w:val="1638"/>
        </w:trPr>
        <w:tc>
          <w:tcPr>
            <w:tcW w:w="4815" w:type="dxa"/>
            <w:shd w:val="clear" w:color="auto" w:fill="auto"/>
          </w:tcPr>
          <w:p w14:paraId="5E1E8387" w14:textId="319D8339" w:rsidR="006B1961" w:rsidRPr="00E45BCA" w:rsidRDefault="00862CCD">
            <w:pPr>
              <w:pStyle w:val="TableParagraph"/>
              <w:spacing w:before="0"/>
              <w:rPr>
                <w:spacing w:val="-2"/>
              </w:rPr>
            </w:pPr>
            <w:r w:rsidRPr="00E45BCA">
              <w:t xml:space="preserve">Improved A8 and </w:t>
            </w:r>
            <w:r w:rsidRPr="00B005A8">
              <w:t xml:space="preserve">P8 for disadvantaged </w:t>
            </w:r>
            <w:proofErr w:type="spellStart"/>
            <w:r w:rsidRPr="00B005A8">
              <w:t>stu</w:t>
            </w:r>
            <w:proofErr w:type="spellEnd"/>
            <w:r w:rsidRPr="00B005A8">
              <w:t>- dents</w:t>
            </w:r>
            <w:r w:rsidR="002F18C8" w:rsidRPr="00B005A8">
              <w:t>, compared to overall school results</w:t>
            </w:r>
            <w:r w:rsidRPr="00B005A8">
              <w:t>.</w:t>
            </w:r>
            <w:r w:rsidRPr="00B005A8">
              <w:rPr>
                <w:spacing w:val="-5"/>
              </w:rPr>
              <w:t xml:space="preserve"> </w:t>
            </w:r>
            <w:r w:rsidRPr="00B005A8">
              <w:t>The</w:t>
            </w:r>
            <w:r w:rsidRPr="00B005A8">
              <w:rPr>
                <w:spacing w:val="-4"/>
              </w:rPr>
              <w:t xml:space="preserve"> </w:t>
            </w:r>
            <w:r w:rsidRPr="00B005A8">
              <w:t>gap</w:t>
            </w:r>
            <w:r w:rsidRPr="00B005A8">
              <w:rPr>
                <w:spacing w:val="-6"/>
              </w:rPr>
              <w:t xml:space="preserve"> </w:t>
            </w:r>
            <w:r w:rsidRPr="00B005A8">
              <w:t>is</w:t>
            </w:r>
            <w:r w:rsidRPr="00B005A8">
              <w:rPr>
                <w:spacing w:val="-3"/>
              </w:rPr>
              <w:t xml:space="preserve"> </w:t>
            </w:r>
            <w:r w:rsidRPr="00B005A8">
              <w:t>currently</w:t>
            </w:r>
            <w:r w:rsidRPr="00B005A8">
              <w:rPr>
                <w:spacing w:val="-2"/>
              </w:rPr>
              <w:t xml:space="preserve"> </w:t>
            </w:r>
            <w:r w:rsidR="00814D61" w:rsidRPr="00B005A8">
              <w:rPr>
                <w:spacing w:val="-6"/>
              </w:rPr>
              <w:t xml:space="preserve">-2.42 (41.76 v 44.18) </w:t>
            </w:r>
            <w:r w:rsidRPr="00B005A8">
              <w:t>and</w:t>
            </w:r>
            <w:r w:rsidRPr="00B005A8">
              <w:rPr>
                <w:spacing w:val="-6"/>
              </w:rPr>
              <w:t xml:space="preserve"> </w:t>
            </w:r>
            <w:r w:rsidR="00814D61" w:rsidRPr="00B005A8">
              <w:rPr>
                <w:spacing w:val="-6"/>
              </w:rPr>
              <w:t>-0.14(-0.12 v 0.02)</w:t>
            </w:r>
            <w:r w:rsidR="0073528E" w:rsidRPr="00B005A8">
              <w:rPr>
                <w:spacing w:val="-6"/>
              </w:rPr>
              <w:t xml:space="preserve"> </w:t>
            </w:r>
            <w:r w:rsidRPr="00B005A8">
              <w:t>re</w:t>
            </w:r>
            <w:r w:rsidRPr="00B005A8">
              <w:rPr>
                <w:spacing w:val="-2"/>
              </w:rPr>
              <w:t>spectively.</w:t>
            </w:r>
            <w:r w:rsidR="00814D61" w:rsidRPr="00B005A8">
              <w:rPr>
                <w:spacing w:val="-2"/>
              </w:rPr>
              <w:t xml:space="preserve"> Although these gaps are improved from -6.9 and -0.31 last year, we continue to focus on eliminating them.</w:t>
            </w:r>
          </w:p>
          <w:p w14:paraId="49DD5E7D" w14:textId="77777777" w:rsidR="00814D61" w:rsidRPr="00E45BCA" w:rsidRDefault="00814D61">
            <w:pPr>
              <w:pStyle w:val="TableParagraph"/>
              <w:spacing w:before="0"/>
            </w:pPr>
          </w:p>
          <w:p w14:paraId="156E3754" w14:textId="77777777" w:rsidR="00814D61" w:rsidRPr="00E45BCA" w:rsidRDefault="00814D61">
            <w:pPr>
              <w:pStyle w:val="TableParagraph"/>
              <w:spacing w:before="0"/>
            </w:pPr>
          </w:p>
          <w:p w14:paraId="53A8B8B2" w14:textId="2A115E95" w:rsidR="006B1961" w:rsidRPr="00E45BCA" w:rsidRDefault="00862CCD">
            <w:pPr>
              <w:pStyle w:val="TableParagraph"/>
              <w:spacing w:before="59"/>
            </w:pPr>
            <w:r w:rsidRPr="00E45BCA">
              <w:rPr>
                <w:color w:val="0D0D0D"/>
              </w:rPr>
              <w:t>Improved</w:t>
            </w:r>
            <w:r w:rsidRPr="00E45BCA">
              <w:rPr>
                <w:color w:val="0D0D0D"/>
                <w:spacing w:val="-6"/>
              </w:rPr>
              <w:t xml:space="preserve"> </w:t>
            </w:r>
            <w:r w:rsidRPr="00E45BCA">
              <w:rPr>
                <w:color w:val="0D0D0D"/>
              </w:rPr>
              <w:t>attainment</w:t>
            </w:r>
            <w:r w:rsidRPr="00E45BCA">
              <w:rPr>
                <w:color w:val="0D0D0D"/>
                <w:spacing w:val="-7"/>
              </w:rPr>
              <w:t xml:space="preserve"> </w:t>
            </w:r>
            <w:r w:rsidRPr="00E45BCA">
              <w:rPr>
                <w:color w:val="0D0D0D"/>
              </w:rPr>
              <w:t>of</w:t>
            </w:r>
            <w:r w:rsidRPr="00E45BCA">
              <w:rPr>
                <w:color w:val="0D0D0D"/>
                <w:spacing w:val="-7"/>
              </w:rPr>
              <w:t xml:space="preserve"> </w:t>
            </w:r>
            <w:r w:rsidRPr="00E45BCA">
              <w:rPr>
                <w:color w:val="0D0D0D"/>
              </w:rPr>
              <w:t>9-5</w:t>
            </w:r>
            <w:r w:rsidRPr="00E45BCA">
              <w:rPr>
                <w:color w:val="0D0D0D"/>
                <w:spacing w:val="-6"/>
              </w:rPr>
              <w:t xml:space="preserve"> </w:t>
            </w:r>
            <w:r w:rsidRPr="00E45BCA">
              <w:rPr>
                <w:color w:val="0D0D0D"/>
              </w:rPr>
              <w:t>grades</w:t>
            </w:r>
            <w:r w:rsidRPr="00E45BCA">
              <w:rPr>
                <w:color w:val="0D0D0D"/>
                <w:spacing w:val="-6"/>
              </w:rPr>
              <w:t xml:space="preserve"> </w:t>
            </w:r>
            <w:r w:rsidRPr="00E45BCA">
              <w:rPr>
                <w:color w:val="0D0D0D"/>
              </w:rPr>
              <w:t>in</w:t>
            </w:r>
            <w:r w:rsidRPr="00E45BCA">
              <w:rPr>
                <w:color w:val="0D0D0D"/>
                <w:spacing w:val="-6"/>
              </w:rPr>
              <w:t xml:space="preserve"> </w:t>
            </w:r>
            <w:r w:rsidRPr="00E45BCA">
              <w:rPr>
                <w:color w:val="0D0D0D"/>
              </w:rPr>
              <w:t xml:space="preserve">Eng/Ma and EBACC subjects. The gap is currently </w:t>
            </w:r>
            <w:r w:rsidR="00A1053A" w:rsidRPr="00E45BCA">
              <w:rPr>
                <w:color w:val="0D0D0D"/>
              </w:rPr>
              <w:t>4.9pp</w:t>
            </w:r>
            <w:r w:rsidRPr="00E45BCA">
              <w:rPr>
                <w:color w:val="0D0D0D"/>
              </w:rPr>
              <w:t xml:space="preserve"> </w:t>
            </w:r>
            <w:r w:rsidR="0073528E" w:rsidRPr="00E45BCA">
              <w:rPr>
                <w:color w:val="0D0D0D"/>
              </w:rPr>
              <w:t>(3</w:t>
            </w:r>
            <w:r w:rsidR="00814D61" w:rsidRPr="00E45BCA">
              <w:rPr>
                <w:color w:val="0D0D0D"/>
              </w:rPr>
              <w:t>4.6</w:t>
            </w:r>
            <w:r w:rsidR="0073528E" w:rsidRPr="00E45BCA">
              <w:rPr>
                <w:color w:val="0D0D0D"/>
              </w:rPr>
              <w:t>% v</w:t>
            </w:r>
            <w:r w:rsidR="002F18C8" w:rsidRPr="00E45BCA">
              <w:rPr>
                <w:color w:val="0D0D0D"/>
              </w:rPr>
              <w:t xml:space="preserve"> </w:t>
            </w:r>
            <w:r w:rsidR="00A1053A" w:rsidRPr="00E45BCA">
              <w:rPr>
                <w:color w:val="0D0D0D"/>
              </w:rPr>
              <w:t>39.5</w:t>
            </w:r>
            <w:r w:rsidR="002F18C8" w:rsidRPr="00E45BCA">
              <w:rPr>
                <w:color w:val="0D0D0D"/>
              </w:rPr>
              <w:t>%</w:t>
            </w:r>
            <w:r w:rsidR="0073528E" w:rsidRPr="00E45BCA">
              <w:rPr>
                <w:color w:val="0D0D0D"/>
              </w:rPr>
              <w:t xml:space="preserve">) </w:t>
            </w:r>
            <w:r w:rsidRPr="00E45BCA">
              <w:rPr>
                <w:color w:val="0D0D0D"/>
              </w:rPr>
              <w:t xml:space="preserve">for Eng/Ma and </w:t>
            </w:r>
            <w:r w:rsidR="00A1053A" w:rsidRPr="00E45BCA">
              <w:rPr>
                <w:color w:val="0D0D0D"/>
              </w:rPr>
              <w:t>0.9pp</w:t>
            </w:r>
            <w:r w:rsidRPr="00E45BCA">
              <w:rPr>
                <w:color w:val="0D0D0D"/>
              </w:rPr>
              <w:t xml:space="preserve"> </w:t>
            </w:r>
            <w:r w:rsidR="0073528E" w:rsidRPr="00E45BCA">
              <w:rPr>
                <w:color w:val="0D0D0D"/>
              </w:rPr>
              <w:t>(1</w:t>
            </w:r>
            <w:r w:rsidR="00A1053A" w:rsidRPr="00E45BCA">
              <w:rPr>
                <w:color w:val="0D0D0D"/>
              </w:rPr>
              <w:t>3.6</w:t>
            </w:r>
            <w:r w:rsidR="0073528E" w:rsidRPr="00E45BCA">
              <w:rPr>
                <w:color w:val="0D0D0D"/>
              </w:rPr>
              <w:t>%</w:t>
            </w:r>
            <w:r w:rsidR="002F18C8" w:rsidRPr="00E45BCA">
              <w:rPr>
                <w:color w:val="0D0D0D"/>
              </w:rPr>
              <w:t xml:space="preserve"> </w:t>
            </w:r>
            <w:r w:rsidR="0073528E" w:rsidRPr="00E45BCA">
              <w:rPr>
                <w:color w:val="0D0D0D"/>
              </w:rPr>
              <w:t>v</w:t>
            </w:r>
            <w:r w:rsidR="002F18C8" w:rsidRPr="00E45BCA">
              <w:rPr>
                <w:color w:val="0D0D0D"/>
              </w:rPr>
              <w:t xml:space="preserve"> </w:t>
            </w:r>
            <w:r w:rsidR="00A1053A" w:rsidRPr="00E45BCA">
              <w:rPr>
                <w:color w:val="0D0D0D"/>
              </w:rPr>
              <w:t>14.5</w:t>
            </w:r>
            <w:r w:rsidR="002F18C8" w:rsidRPr="00E45BCA">
              <w:rPr>
                <w:color w:val="0D0D0D"/>
              </w:rPr>
              <w:t>%</w:t>
            </w:r>
            <w:r w:rsidR="0073528E" w:rsidRPr="00E45BCA">
              <w:rPr>
                <w:color w:val="0D0D0D"/>
              </w:rPr>
              <w:t xml:space="preserve">) </w:t>
            </w:r>
            <w:r w:rsidRPr="00E45BCA">
              <w:rPr>
                <w:color w:val="0D0D0D"/>
              </w:rPr>
              <w:t>for EBacc.</w:t>
            </w:r>
          </w:p>
        </w:tc>
        <w:tc>
          <w:tcPr>
            <w:tcW w:w="4673" w:type="dxa"/>
          </w:tcPr>
          <w:p w14:paraId="0AC258AA" w14:textId="6A379D8C" w:rsidR="006B1961" w:rsidRPr="00E45BCA" w:rsidRDefault="00862CCD">
            <w:pPr>
              <w:pStyle w:val="TableParagraph"/>
              <w:ind w:right="134"/>
            </w:pPr>
            <w:r w:rsidRPr="00E45BCA">
              <w:rPr>
                <w:color w:val="0D0D0D"/>
              </w:rPr>
              <w:t>A</w:t>
            </w:r>
            <w:r w:rsidRPr="00E45BCA">
              <w:rPr>
                <w:color w:val="0D0D0D"/>
                <w:spacing w:val="-7"/>
              </w:rPr>
              <w:t xml:space="preserve"> </w:t>
            </w:r>
            <w:r w:rsidRPr="00E45BCA">
              <w:rPr>
                <w:color w:val="0D0D0D"/>
              </w:rPr>
              <w:t>significant</w:t>
            </w:r>
            <w:r w:rsidRPr="00E45BCA">
              <w:rPr>
                <w:color w:val="0D0D0D"/>
                <w:spacing w:val="-5"/>
              </w:rPr>
              <w:t xml:space="preserve"> </w:t>
            </w:r>
            <w:r w:rsidRPr="00E45BCA">
              <w:rPr>
                <w:color w:val="0D0D0D"/>
              </w:rPr>
              <w:t>increase</w:t>
            </w:r>
            <w:r w:rsidRPr="00E45BCA">
              <w:rPr>
                <w:color w:val="0D0D0D"/>
                <w:spacing w:val="-7"/>
              </w:rPr>
              <w:t xml:space="preserve"> </w:t>
            </w:r>
            <w:r w:rsidRPr="00E45BCA">
              <w:rPr>
                <w:color w:val="0D0D0D"/>
              </w:rPr>
              <w:t>in</w:t>
            </w:r>
            <w:r w:rsidRPr="00E45BCA">
              <w:rPr>
                <w:color w:val="0D0D0D"/>
                <w:spacing w:val="-9"/>
              </w:rPr>
              <w:t xml:space="preserve"> </w:t>
            </w:r>
            <w:r w:rsidRPr="00E45BCA">
              <w:rPr>
                <w:color w:val="0D0D0D"/>
              </w:rPr>
              <w:t>students’</w:t>
            </w:r>
            <w:r w:rsidRPr="00E45BCA">
              <w:rPr>
                <w:color w:val="0D0D0D"/>
                <w:spacing w:val="-10"/>
              </w:rPr>
              <w:t xml:space="preserve"> </w:t>
            </w:r>
            <w:r w:rsidRPr="00E45BCA">
              <w:rPr>
                <w:color w:val="0D0D0D"/>
              </w:rPr>
              <w:t xml:space="preserve">attainment and progress in English and Maths. The overall A8 and P8 gap between </w:t>
            </w:r>
            <w:r w:rsidRPr="00E45BCA">
              <w:t xml:space="preserve">disadvantaged students </w:t>
            </w:r>
            <w:r w:rsidRPr="00E45BCA">
              <w:rPr>
                <w:color w:val="0D0D0D"/>
              </w:rPr>
              <w:t xml:space="preserve">and non- </w:t>
            </w:r>
            <w:r w:rsidRPr="00E45BCA">
              <w:t xml:space="preserve">disadvantaged students </w:t>
            </w:r>
            <w:r w:rsidRPr="00E45BCA">
              <w:rPr>
                <w:color w:val="0D0D0D"/>
              </w:rPr>
              <w:t>will</w:t>
            </w:r>
            <w:r w:rsidR="00814D61" w:rsidRPr="00E45BCA">
              <w:rPr>
                <w:color w:val="0D0D0D"/>
              </w:rPr>
              <w:t xml:space="preserve"> continue to</w:t>
            </w:r>
            <w:r w:rsidRPr="00E45BCA">
              <w:rPr>
                <w:color w:val="0D0D0D"/>
              </w:rPr>
              <w:t xml:space="preserve"> fall.</w:t>
            </w:r>
          </w:p>
        </w:tc>
      </w:tr>
    </w:tbl>
    <w:p w14:paraId="3600B9B0" w14:textId="77777777" w:rsidR="006B1961" w:rsidRPr="00E45BCA" w:rsidRDefault="006B1961">
      <w:pPr>
        <w:sectPr w:rsidR="006B1961" w:rsidRPr="00E45BCA">
          <w:type w:val="continuous"/>
          <w:pgSz w:w="11910" w:h="16840"/>
          <w:pgMar w:top="1100" w:right="1160" w:bottom="960"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6B1961" w:rsidRPr="00E45BCA" w14:paraId="7E39CBB9" w14:textId="77777777">
        <w:trPr>
          <w:trHeight w:val="1893"/>
        </w:trPr>
        <w:tc>
          <w:tcPr>
            <w:tcW w:w="4815" w:type="dxa"/>
          </w:tcPr>
          <w:p w14:paraId="54E06C4E" w14:textId="16742596" w:rsidR="006B1961" w:rsidRPr="00E45BCA" w:rsidRDefault="00862CCD">
            <w:pPr>
              <w:pStyle w:val="TableParagraph"/>
              <w:spacing w:before="62"/>
              <w:ind w:right="157"/>
            </w:pPr>
            <w:r w:rsidRPr="00E45BCA">
              <w:rPr>
                <w:color w:val="0D0D0D"/>
              </w:rPr>
              <w:t xml:space="preserve">Reading age gaps decreased between </w:t>
            </w:r>
            <w:r w:rsidRPr="00E45BCA">
              <w:t xml:space="preserve">disadvantaged students </w:t>
            </w:r>
            <w:r w:rsidRPr="00E45BCA">
              <w:rPr>
                <w:color w:val="0D0D0D"/>
              </w:rPr>
              <w:t xml:space="preserve">and non- </w:t>
            </w:r>
            <w:r w:rsidRPr="00E45BCA">
              <w:t>disadvantaged students</w:t>
            </w:r>
            <w:r w:rsidRPr="00E45BCA">
              <w:rPr>
                <w:color w:val="0D0D0D"/>
              </w:rPr>
              <w:t xml:space="preserve">. </w:t>
            </w:r>
            <w:r w:rsidR="00B005A8">
              <w:rPr>
                <w:color w:val="0D0D0D"/>
              </w:rPr>
              <w:br/>
            </w:r>
            <w:r w:rsidR="00B005A8">
              <w:rPr>
                <w:color w:val="0D0D0D"/>
              </w:rPr>
              <w:br/>
            </w:r>
            <w:r w:rsidRPr="00E45BCA">
              <w:rPr>
                <w:color w:val="0D0D0D"/>
              </w:rPr>
              <w:t xml:space="preserve">A high number of </w:t>
            </w:r>
            <w:r w:rsidRPr="00E45BCA">
              <w:t xml:space="preserve">disadvantaged </w:t>
            </w:r>
            <w:r w:rsidRPr="00E45BCA">
              <w:rPr>
                <w:color w:val="0D0D0D"/>
              </w:rPr>
              <w:t>students have a reading age below</w:t>
            </w:r>
            <w:r w:rsidRPr="00E45BCA">
              <w:rPr>
                <w:color w:val="0D0D0D"/>
                <w:spacing w:val="-6"/>
              </w:rPr>
              <w:t xml:space="preserve"> </w:t>
            </w:r>
            <w:r w:rsidRPr="00E45BCA">
              <w:rPr>
                <w:color w:val="0D0D0D"/>
              </w:rPr>
              <w:t>their</w:t>
            </w:r>
            <w:r w:rsidRPr="00E45BCA">
              <w:rPr>
                <w:color w:val="0D0D0D"/>
                <w:spacing w:val="-4"/>
              </w:rPr>
              <w:t xml:space="preserve"> </w:t>
            </w:r>
            <w:r w:rsidRPr="00E45BCA">
              <w:rPr>
                <w:color w:val="0D0D0D"/>
              </w:rPr>
              <w:t>chronological</w:t>
            </w:r>
            <w:r w:rsidRPr="00E45BCA">
              <w:rPr>
                <w:color w:val="0D0D0D"/>
                <w:spacing w:val="-6"/>
              </w:rPr>
              <w:t xml:space="preserve"> </w:t>
            </w:r>
            <w:r w:rsidRPr="00E45BCA">
              <w:rPr>
                <w:color w:val="0D0D0D"/>
              </w:rPr>
              <w:t>on</w:t>
            </w:r>
            <w:r w:rsidRPr="00E45BCA">
              <w:rPr>
                <w:color w:val="0D0D0D"/>
                <w:spacing w:val="-5"/>
              </w:rPr>
              <w:t xml:space="preserve"> </w:t>
            </w:r>
            <w:r w:rsidRPr="00E45BCA">
              <w:rPr>
                <w:color w:val="0D0D0D"/>
              </w:rPr>
              <w:t>entry</w:t>
            </w:r>
            <w:r w:rsidRPr="00E45BCA">
              <w:rPr>
                <w:color w:val="0D0D0D"/>
                <w:spacing w:val="-7"/>
              </w:rPr>
              <w:t xml:space="preserve"> </w:t>
            </w:r>
            <w:r w:rsidR="003D57B8" w:rsidRPr="00E45BCA">
              <w:rPr>
                <w:color w:val="0D0D0D"/>
              </w:rPr>
              <w:t>and EEF research has shown that improving reading comprehension can lead to improved outcomes across school.</w:t>
            </w:r>
          </w:p>
        </w:tc>
        <w:tc>
          <w:tcPr>
            <w:tcW w:w="4673" w:type="dxa"/>
          </w:tcPr>
          <w:p w14:paraId="40A7BE3C" w14:textId="094578FA" w:rsidR="006B1961" w:rsidRPr="00E45BCA" w:rsidRDefault="00862CCD">
            <w:pPr>
              <w:pStyle w:val="TableParagraph"/>
              <w:spacing w:before="62"/>
              <w:ind w:right="329"/>
            </w:pPr>
            <w:r w:rsidRPr="00E45BCA">
              <w:rPr>
                <w:color w:val="0D0D0D"/>
              </w:rPr>
              <w:t>To be seen in the outcomes of disadvantaged students</w:t>
            </w:r>
            <w:r w:rsidR="00B005A8">
              <w:rPr>
                <w:color w:val="0D0D0D"/>
              </w:rPr>
              <w:t xml:space="preserve"> in Hodder tests</w:t>
            </w:r>
            <w:r w:rsidRPr="00E45BCA">
              <w:rPr>
                <w:color w:val="0D0D0D"/>
              </w:rPr>
              <w:t xml:space="preserve">. </w:t>
            </w:r>
            <w:r w:rsidR="00B005A8">
              <w:rPr>
                <w:color w:val="0D0D0D"/>
              </w:rPr>
              <w:br/>
            </w:r>
            <w:r w:rsidR="00B005A8">
              <w:rPr>
                <w:color w:val="0D0D0D"/>
              </w:rPr>
              <w:br/>
            </w:r>
            <w:r w:rsidRPr="00E45BCA">
              <w:rPr>
                <w:color w:val="0D0D0D"/>
              </w:rPr>
              <w:t xml:space="preserve">Results from </w:t>
            </w:r>
            <w:r w:rsidR="00B005A8">
              <w:rPr>
                <w:color w:val="0D0D0D"/>
              </w:rPr>
              <w:t>these tests</w:t>
            </w:r>
            <w:r w:rsidRPr="00E45BCA">
              <w:rPr>
                <w:color w:val="0D0D0D"/>
              </w:rPr>
              <w:t>,</w:t>
            </w:r>
            <w:r w:rsidRPr="00E45BCA">
              <w:rPr>
                <w:color w:val="0D0D0D"/>
                <w:spacing w:val="-3"/>
              </w:rPr>
              <w:t xml:space="preserve"> </w:t>
            </w:r>
            <w:r w:rsidRPr="00E45BCA">
              <w:rPr>
                <w:color w:val="0D0D0D"/>
              </w:rPr>
              <w:t>and</w:t>
            </w:r>
            <w:r w:rsidRPr="00E45BCA">
              <w:rPr>
                <w:color w:val="0D0D0D"/>
                <w:spacing w:val="-8"/>
              </w:rPr>
              <w:t xml:space="preserve"> </w:t>
            </w:r>
            <w:r w:rsidRPr="00E45BCA">
              <w:rPr>
                <w:color w:val="0D0D0D"/>
              </w:rPr>
              <w:t>borrowing</w:t>
            </w:r>
            <w:r w:rsidRPr="00E45BCA">
              <w:rPr>
                <w:color w:val="0D0D0D"/>
                <w:spacing w:val="-6"/>
              </w:rPr>
              <w:t xml:space="preserve"> </w:t>
            </w:r>
            <w:r w:rsidRPr="00E45BCA">
              <w:rPr>
                <w:color w:val="0D0D0D"/>
              </w:rPr>
              <w:t>rates</w:t>
            </w:r>
            <w:r w:rsidRPr="00E45BCA">
              <w:rPr>
                <w:color w:val="0D0D0D"/>
                <w:spacing w:val="-8"/>
              </w:rPr>
              <w:t xml:space="preserve"> </w:t>
            </w:r>
            <w:r w:rsidRPr="00E45BCA">
              <w:rPr>
                <w:color w:val="0D0D0D"/>
              </w:rPr>
              <w:t>of</w:t>
            </w:r>
            <w:r w:rsidRPr="00E45BCA">
              <w:rPr>
                <w:color w:val="0D0D0D"/>
                <w:spacing w:val="-7"/>
              </w:rPr>
              <w:t xml:space="preserve"> </w:t>
            </w:r>
            <w:r w:rsidRPr="00E45BCA">
              <w:rPr>
                <w:color w:val="0D0D0D"/>
              </w:rPr>
              <w:t>books from the library</w:t>
            </w:r>
            <w:r w:rsidR="00B005A8">
              <w:rPr>
                <w:color w:val="0D0D0D"/>
              </w:rPr>
              <w:t>,</w:t>
            </w:r>
            <w:r w:rsidRPr="00E45BCA">
              <w:rPr>
                <w:color w:val="0D0D0D"/>
              </w:rPr>
              <w:t xml:space="preserve"> to show improvement from </w:t>
            </w:r>
            <w:r w:rsidRPr="00E45BCA">
              <w:rPr>
                <w:color w:val="0D0D0D"/>
                <w:spacing w:val="-2"/>
              </w:rPr>
              <w:t>202</w:t>
            </w:r>
            <w:r w:rsidR="00A1053A" w:rsidRPr="00E45BCA">
              <w:rPr>
                <w:color w:val="0D0D0D"/>
                <w:spacing w:val="-2"/>
              </w:rPr>
              <w:t>2-23</w:t>
            </w:r>
            <w:r w:rsidRPr="00E45BCA">
              <w:rPr>
                <w:color w:val="0D0D0D"/>
                <w:spacing w:val="-2"/>
              </w:rPr>
              <w:t>.</w:t>
            </w:r>
          </w:p>
        </w:tc>
      </w:tr>
      <w:tr w:rsidR="006B1961" w:rsidRPr="00E45BCA" w14:paraId="3F92E732" w14:textId="77777777">
        <w:trPr>
          <w:trHeight w:val="1384"/>
        </w:trPr>
        <w:tc>
          <w:tcPr>
            <w:tcW w:w="4815" w:type="dxa"/>
          </w:tcPr>
          <w:p w14:paraId="0A4986CD" w14:textId="11B71F21" w:rsidR="006B1961" w:rsidRPr="00E45BCA" w:rsidRDefault="00862CCD">
            <w:pPr>
              <w:pStyle w:val="TableParagraph"/>
              <w:ind w:right="166"/>
            </w:pPr>
            <w:r w:rsidRPr="00E45BCA">
              <w:rPr>
                <w:color w:val="0D0D0D"/>
              </w:rPr>
              <w:t>NEET figure continues to be low and disadvantaged</w:t>
            </w:r>
            <w:r w:rsidRPr="00E45BCA">
              <w:rPr>
                <w:color w:val="0D0D0D"/>
                <w:spacing w:val="-6"/>
              </w:rPr>
              <w:t xml:space="preserve"> </w:t>
            </w:r>
            <w:r w:rsidRPr="00E45BCA">
              <w:rPr>
                <w:color w:val="0D0D0D"/>
              </w:rPr>
              <w:t>students</w:t>
            </w:r>
            <w:r w:rsidRPr="00E45BCA">
              <w:rPr>
                <w:color w:val="0D0D0D"/>
                <w:spacing w:val="-8"/>
              </w:rPr>
              <w:t xml:space="preserve"> </w:t>
            </w:r>
            <w:r w:rsidRPr="00E45BCA">
              <w:rPr>
                <w:color w:val="0D0D0D"/>
              </w:rPr>
              <w:t>progress</w:t>
            </w:r>
            <w:r w:rsidRPr="00E45BCA">
              <w:rPr>
                <w:color w:val="0D0D0D"/>
                <w:spacing w:val="-8"/>
              </w:rPr>
              <w:t xml:space="preserve"> </w:t>
            </w:r>
            <w:r w:rsidRPr="00E45BCA">
              <w:rPr>
                <w:color w:val="0D0D0D"/>
              </w:rPr>
              <w:t>on</w:t>
            </w:r>
            <w:r w:rsidRPr="00E45BCA">
              <w:rPr>
                <w:color w:val="0D0D0D"/>
                <w:spacing w:val="-8"/>
              </w:rPr>
              <w:t xml:space="preserve"> </w:t>
            </w:r>
            <w:r w:rsidRPr="00E45BCA">
              <w:rPr>
                <w:color w:val="0D0D0D"/>
              </w:rPr>
              <w:t>to</w:t>
            </w:r>
            <w:r w:rsidRPr="00E45BCA">
              <w:rPr>
                <w:color w:val="0D0D0D"/>
                <w:spacing w:val="-8"/>
              </w:rPr>
              <w:t xml:space="preserve"> </w:t>
            </w:r>
            <w:r w:rsidRPr="00E45BCA">
              <w:rPr>
                <w:color w:val="0D0D0D"/>
              </w:rPr>
              <w:t>post- 16 courses at an appropriate level.</w:t>
            </w:r>
            <w:r w:rsidR="003D57B8" w:rsidRPr="00E45BCA">
              <w:rPr>
                <w:color w:val="0D0D0D"/>
              </w:rPr>
              <w:t xml:space="preserve"> </w:t>
            </w:r>
          </w:p>
        </w:tc>
        <w:tc>
          <w:tcPr>
            <w:tcW w:w="4673" w:type="dxa"/>
          </w:tcPr>
          <w:p w14:paraId="41C50D10" w14:textId="698D873D" w:rsidR="006B1961" w:rsidRPr="00E45BCA" w:rsidRDefault="00862CCD">
            <w:pPr>
              <w:pStyle w:val="TableParagraph"/>
              <w:ind w:right="231"/>
            </w:pPr>
            <w:r w:rsidRPr="00E45BCA">
              <w:rPr>
                <w:color w:val="0D0D0D"/>
              </w:rPr>
              <w:t>To be seen in the outcomes of disadvantaged students. Aspirations targeted throughout schooling, so destinations</w:t>
            </w:r>
            <w:r w:rsidRPr="00E45BCA">
              <w:rPr>
                <w:color w:val="0D0D0D"/>
                <w:spacing w:val="-9"/>
              </w:rPr>
              <w:t xml:space="preserve"> </w:t>
            </w:r>
            <w:r w:rsidRPr="00E45BCA">
              <w:rPr>
                <w:color w:val="0D0D0D"/>
              </w:rPr>
              <w:t>are</w:t>
            </w:r>
            <w:r w:rsidRPr="00E45BCA">
              <w:rPr>
                <w:color w:val="0D0D0D"/>
                <w:spacing w:val="-9"/>
              </w:rPr>
              <w:t xml:space="preserve"> </w:t>
            </w:r>
            <w:proofErr w:type="gramStart"/>
            <w:r w:rsidRPr="00E45BCA">
              <w:rPr>
                <w:color w:val="0D0D0D"/>
              </w:rPr>
              <w:t>appropriate</w:t>
            </w:r>
            <w:proofErr w:type="gramEnd"/>
            <w:r w:rsidRPr="00E45BCA">
              <w:rPr>
                <w:color w:val="0D0D0D"/>
                <w:spacing w:val="-9"/>
              </w:rPr>
              <w:t xml:space="preserve"> </w:t>
            </w:r>
            <w:r w:rsidRPr="00E45BCA">
              <w:rPr>
                <w:color w:val="0D0D0D"/>
              </w:rPr>
              <w:t>and</w:t>
            </w:r>
            <w:r w:rsidRPr="00E45BCA">
              <w:rPr>
                <w:color w:val="0D0D0D"/>
                <w:spacing w:val="-11"/>
              </w:rPr>
              <w:t xml:space="preserve"> </w:t>
            </w:r>
            <w:r w:rsidRPr="00E45BCA">
              <w:rPr>
                <w:color w:val="0D0D0D"/>
              </w:rPr>
              <w:t>students aim high.</w:t>
            </w:r>
            <w:r w:rsidR="003D57B8" w:rsidRPr="00E45BCA">
              <w:rPr>
                <w:color w:val="0D0D0D"/>
              </w:rPr>
              <w:t xml:space="preserve"> All Gatsby benchmarks to be met.</w:t>
            </w:r>
          </w:p>
        </w:tc>
      </w:tr>
      <w:tr w:rsidR="006B1961" w:rsidRPr="00E45BCA" w14:paraId="2B7E8F9F" w14:textId="77777777">
        <w:trPr>
          <w:trHeight w:val="1384"/>
        </w:trPr>
        <w:tc>
          <w:tcPr>
            <w:tcW w:w="4815" w:type="dxa"/>
          </w:tcPr>
          <w:p w14:paraId="01BC2E7A" w14:textId="738AE8CC" w:rsidR="006B1961" w:rsidRPr="00E45BCA" w:rsidRDefault="00862CCD">
            <w:pPr>
              <w:pStyle w:val="TableParagraph"/>
              <w:ind w:right="157"/>
            </w:pPr>
            <w:r w:rsidRPr="00E45BCA">
              <w:rPr>
                <w:color w:val="0D0D0D"/>
              </w:rPr>
              <w:t>Disadvantaged</w:t>
            </w:r>
            <w:r w:rsidRPr="00E45BCA">
              <w:rPr>
                <w:color w:val="0D0D0D"/>
                <w:spacing w:val="-7"/>
              </w:rPr>
              <w:t xml:space="preserve"> </w:t>
            </w:r>
            <w:r w:rsidRPr="00E45BCA">
              <w:rPr>
                <w:color w:val="0D0D0D"/>
              </w:rPr>
              <w:t>students</w:t>
            </w:r>
            <w:r w:rsidRPr="00E45BCA">
              <w:rPr>
                <w:color w:val="0D0D0D"/>
                <w:spacing w:val="-10"/>
              </w:rPr>
              <w:t xml:space="preserve"> </w:t>
            </w:r>
            <w:proofErr w:type="gramStart"/>
            <w:r w:rsidRPr="00E45BCA">
              <w:rPr>
                <w:color w:val="0D0D0D"/>
              </w:rPr>
              <w:t>are</w:t>
            </w:r>
            <w:r w:rsidRPr="00E45BCA">
              <w:rPr>
                <w:color w:val="0D0D0D"/>
                <w:spacing w:val="-6"/>
              </w:rPr>
              <w:t xml:space="preserve"> </w:t>
            </w:r>
            <w:r w:rsidRPr="00E45BCA">
              <w:rPr>
                <w:color w:val="0D0D0D"/>
              </w:rPr>
              <w:t>able</w:t>
            </w:r>
            <w:r w:rsidRPr="00E45BCA">
              <w:rPr>
                <w:color w:val="0D0D0D"/>
                <w:spacing w:val="-9"/>
              </w:rPr>
              <w:t xml:space="preserve"> </w:t>
            </w:r>
            <w:r w:rsidRPr="00E45BCA">
              <w:rPr>
                <w:color w:val="0D0D0D"/>
              </w:rPr>
              <w:t>to</w:t>
            </w:r>
            <w:proofErr w:type="gramEnd"/>
            <w:r w:rsidRPr="00E45BCA">
              <w:rPr>
                <w:color w:val="0D0D0D"/>
                <w:spacing w:val="-9"/>
              </w:rPr>
              <w:t xml:space="preserve"> </w:t>
            </w:r>
            <w:r w:rsidRPr="00E45BCA">
              <w:rPr>
                <w:color w:val="0D0D0D"/>
              </w:rPr>
              <w:t>fully access the curriculum at all times</w:t>
            </w:r>
            <w:r w:rsidR="003D57B8" w:rsidRPr="00E45BCA">
              <w:rPr>
                <w:color w:val="0D0D0D"/>
              </w:rPr>
              <w:t>, with barriers including IT access and lack of equipment to be fully removed.</w:t>
            </w:r>
          </w:p>
        </w:tc>
        <w:tc>
          <w:tcPr>
            <w:tcW w:w="4673" w:type="dxa"/>
          </w:tcPr>
          <w:p w14:paraId="2B4FB279" w14:textId="77777777" w:rsidR="006B1961" w:rsidRPr="00E45BCA" w:rsidRDefault="00862CCD">
            <w:pPr>
              <w:pStyle w:val="TableParagraph"/>
              <w:ind w:right="134"/>
            </w:pPr>
            <w:r w:rsidRPr="00E45BCA">
              <w:rPr>
                <w:color w:val="0D0D0D"/>
              </w:rPr>
              <w:t>Disadvantaged</w:t>
            </w:r>
            <w:r w:rsidRPr="00E45BCA">
              <w:rPr>
                <w:color w:val="0D0D0D"/>
                <w:spacing w:val="-11"/>
              </w:rPr>
              <w:t xml:space="preserve"> </w:t>
            </w:r>
            <w:r w:rsidRPr="00E45BCA">
              <w:rPr>
                <w:color w:val="0D0D0D"/>
              </w:rPr>
              <w:t>students’</w:t>
            </w:r>
            <w:r w:rsidRPr="00E45BCA">
              <w:rPr>
                <w:color w:val="0D0D0D"/>
                <w:spacing w:val="-13"/>
              </w:rPr>
              <w:t xml:space="preserve"> </w:t>
            </w:r>
            <w:r w:rsidRPr="00E45BCA">
              <w:rPr>
                <w:color w:val="0D0D0D"/>
              </w:rPr>
              <w:t>outcomes</w:t>
            </w:r>
            <w:r w:rsidRPr="00E45BCA">
              <w:rPr>
                <w:color w:val="0D0D0D"/>
                <w:spacing w:val="-13"/>
              </w:rPr>
              <w:t xml:space="preserve"> </w:t>
            </w:r>
            <w:r w:rsidRPr="00E45BCA">
              <w:rPr>
                <w:color w:val="0D0D0D"/>
              </w:rPr>
              <w:t xml:space="preserve">improve through receiving full curriculum coverage and support. They </w:t>
            </w:r>
            <w:proofErr w:type="gramStart"/>
            <w:r w:rsidRPr="00E45BCA">
              <w:rPr>
                <w:color w:val="0D0D0D"/>
              </w:rPr>
              <w:t>are able to</w:t>
            </w:r>
            <w:proofErr w:type="gramEnd"/>
            <w:r w:rsidRPr="00E45BCA">
              <w:rPr>
                <w:color w:val="0D0D0D"/>
              </w:rPr>
              <w:t xml:space="preserve"> demonstrate progress in all areas including the personal development curriculum.</w:t>
            </w:r>
          </w:p>
        </w:tc>
      </w:tr>
    </w:tbl>
    <w:p w14:paraId="31589211" w14:textId="77777777" w:rsidR="006B1961" w:rsidRPr="00E45BCA" w:rsidRDefault="006B1961">
      <w:pPr>
        <w:sectPr w:rsidR="006B1961" w:rsidRPr="00E45BCA">
          <w:type w:val="continuous"/>
          <w:pgSz w:w="11910" w:h="16840"/>
          <w:pgMar w:top="1100" w:right="1160" w:bottom="960" w:left="1020" w:header="0" w:footer="776" w:gutter="0"/>
          <w:cols w:space="720"/>
        </w:sectPr>
      </w:pPr>
    </w:p>
    <w:p w14:paraId="2DE85EB5" w14:textId="77777777" w:rsidR="006B1961" w:rsidRPr="00E45BCA" w:rsidRDefault="00862CCD">
      <w:pPr>
        <w:pStyle w:val="Heading2"/>
        <w:spacing w:before="74"/>
      </w:pPr>
      <w:r w:rsidRPr="00E45BCA">
        <w:rPr>
          <w:color w:val="0F4F75"/>
        </w:rPr>
        <w:t>Activity</w:t>
      </w:r>
      <w:r w:rsidRPr="00E45BCA">
        <w:rPr>
          <w:color w:val="0F4F75"/>
          <w:spacing w:val="-11"/>
        </w:rPr>
        <w:t xml:space="preserve"> </w:t>
      </w:r>
      <w:r w:rsidRPr="00E45BCA">
        <w:rPr>
          <w:color w:val="0F4F75"/>
        </w:rPr>
        <w:t>in</w:t>
      </w:r>
      <w:r w:rsidRPr="00E45BCA">
        <w:rPr>
          <w:color w:val="0F4F75"/>
          <w:spacing w:val="-8"/>
        </w:rPr>
        <w:t xml:space="preserve"> </w:t>
      </w:r>
      <w:r w:rsidRPr="00E45BCA">
        <w:rPr>
          <w:color w:val="0F4F75"/>
        </w:rPr>
        <w:t>this</w:t>
      </w:r>
      <w:r w:rsidRPr="00E45BCA">
        <w:rPr>
          <w:color w:val="0F4F75"/>
          <w:spacing w:val="-7"/>
        </w:rPr>
        <w:t xml:space="preserve"> </w:t>
      </w:r>
      <w:r w:rsidRPr="00E45BCA">
        <w:rPr>
          <w:color w:val="0F4F75"/>
        </w:rPr>
        <w:t>academic</w:t>
      </w:r>
      <w:r w:rsidRPr="00E45BCA">
        <w:rPr>
          <w:color w:val="0F4F75"/>
          <w:spacing w:val="-10"/>
        </w:rPr>
        <w:t xml:space="preserve"> </w:t>
      </w:r>
      <w:r w:rsidRPr="00E45BCA">
        <w:rPr>
          <w:color w:val="0F4F75"/>
          <w:spacing w:val="-4"/>
        </w:rPr>
        <w:t>year</w:t>
      </w:r>
    </w:p>
    <w:p w14:paraId="46861900" w14:textId="77777777" w:rsidR="006B1961" w:rsidRPr="00E45BCA" w:rsidRDefault="00862CCD">
      <w:pPr>
        <w:spacing w:before="243"/>
        <w:ind w:left="112"/>
        <w:rPr>
          <w:sz w:val="24"/>
        </w:rPr>
      </w:pPr>
      <w:r w:rsidRPr="00E45BCA">
        <w:rPr>
          <w:color w:val="0D0D0D"/>
          <w:sz w:val="24"/>
        </w:rPr>
        <w:t>This</w:t>
      </w:r>
      <w:r w:rsidRPr="00E45BCA">
        <w:rPr>
          <w:color w:val="0D0D0D"/>
          <w:spacing w:val="-4"/>
          <w:sz w:val="24"/>
        </w:rPr>
        <w:t xml:space="preserve"> </w:t>
      </w:r>
      <w:r w:rsidRPr="00E45BCA">
        <w:rPr>
          <w:color w:val="0D0D0D"/>
          <w:sz w:val="24"/>
        </w:rPr>
        <w:t>details</w:t>
      </w:r>
      <w:r w:rsidRPr="00E45BCA">
        <w:rPr>
          <w:color w:val="0D0D0D"/>
          <w:spacing w:val="-2"/>
          <w:sz w:val="24"/>
        </w:rPr>
        <w:t xml:space="preserve"> </w:t>
      </w:r>
      <w:r w:rsidRPr="00E45BCA">
        <w:rPr>
          <w:color w:val="0D0D0D"/>
          <w:sz w:val="24"/>
        </w:rPr>
        <w:t>how</w:t>
      </w:r>
      <w:r w:rsidRPr="00E45BCA">
        <w:rPr>
          <w:color w:val="0D0D0D"/>
          <w:spacing w:val="-3"/>
          <w:sz w:val="24"/>
        </w:rPr>
        <w:t xml:space="preserve"> </w:t>
      </w:r>
      <w:r w:rsidRPr="00E45BCA">
        <w:rPr>
          <w:color w:val="0D0D0D"/>
          <w:sz w:val="24"/>
        </w:rPr>
        <w:t>we</w:t>
      </w:r>
      <w:r w:rsidRPr="00E45BCA">
        <w:rPr>
          <w:color w:val="0D0D0D"/>
          <w:spacing w:val="-4"/>
          <w:sz w:val="24"/>
        </w:rPr>
        <w:t xml:space="preserve"> </w:t>
      </w:r>
      <w:r w:rsidRPr="00E45BCA">
        <w:rPr>
          <w:color w:val="0D0D0D"/>
          <w:sz w:val="24"/>
        </w:rPr>
        <w:t>intend</w:t>
      </w:r>
      <w:r w:rsidRPr="00E45BCA">
        <w:rPr>
          <w:color w:val="0D0D0D"/>
          <w:spacing w:val="-4"/>
          <w:sz w:val="24"/>
        </w:rPr>
        <w:t xml:space="preserve"> </w:t>
      </w:r>
      <w:r w:rsidRPr="00E45BCA">
        <w:rPr>
          <w:color w:val="0D0D0D"/>
          <w:sz w:val="24"/>
        </w:rPr>
        <w:t>to</w:t>
      </w:r>
      <w:r w:rsidRPr="00E45BCA">
        <w:rPr>
          <w:color w:val="0D0D0D"/>
          <w:spacing w:val="-1"/>
          <w:sz w:val="24"/>
        </w:rPr>
        <w:t xml:space="preserve"> </w:t>
      </w:r>
      <w:r w:rsidRPr="00E45BCA">
        <w:rPr>
          <w:color w:val="0D0D0D"/>
          <w:sz w:val="24"/>
        </w:rPr>
        <w:t>spend</w:t>
      </w:r>
      <w:r w:rsidRPr="00E45BCA">
        <w:rPr>
          <w:color w:val="0D0D0D"/>
          <w:spacing w:val="-2"/>
          <w:sz w:val="24"/>
        </w:rPr>
        <w:t xml:space="preserve"> </w:t>
      </w:r>
      <w:r w:rsidRPr="00E45BCA">
        <w:rPr>
          <w:color w:val="0D0D0D"/>
          <w:sz w:val="24"/>
        </w:rPr>
        <w:t>our</w:t>
      </w:r>
      <w:r w:rsidRPr="00E45BCA">
        <w:rPr>
          <w:color w:val="0D0D0D"/>
          <w:spacing w:val="-2"/>
          <w:sz w:val="24"/>
        </w:rPr>
        <w:t xml:space="preserve"> </w:t>
      </w:r>
      <w:r w:rsidRPr="00E45BCA">
        <w:rPr>
          <w:color w:val="0D0D0D"/>
          <w:sz w:val="24"/>
        </w:rPr>
        <w:t>pupil</w:t>
      </w:r>
      <w:r w:rsidRPr="00E45BCA">
        <w:rPr>
          <w:color w:val="0D0D0D"/>
          <w:spacing w:val="-3"/>
          <w:sz w:val="24"/>
        </w:rPr>
        <w:t xml:space="preserve"> </w:t>
      </w:r>
      <w:r w:rsidRPr="00E45BCA">
        <w:rPr>
          <w:color w:val="0D0D0D"/>
          <w:sz w:val="24"/>
        </w:rPr>
        <w:t>premium</w:t>
      </w:r>
      <w:r w:rsidRPr="00E45BCA">
        <w:rPr>
          <w:color w:val="0D0D0D"/>
          <w:spacing w:val="-1"/>
          <w:sz w:val="24"/>
        </w:rPr>
        <w:t xml:space="preserve"> </w:t>
      </w:r>
      <w:r w:rsidRPr="00E45BCA">
        <w:rPr>
          <w:color w:val="0D0D0D"/>
          <w:sz w:val="24"/>
        </w:rPr>
        <w:t>(and</w:t>
      </w:r>
      <w:r w:rsidRPr="00E45BCA">
        <w:rPr>
          <w:color w:val="0D0D0D"/>
          <w:spacing w:val="-2"/>
          <w:sz w:val="24"/>
        </w:rPr>
        <w:t xml:space="preserve"> </w:t>
      </w:r>
      <w:r w:rsidRPr="00E45BCA">
        <w:rPr>
          <w:color w:val="0D0D0D"/>
          <w:sz w:val="24"/>
        </w:rPr>
        <w:t>recovery</w:t>
      </w:r>
      <w:r w:rsidRPr="00E45BCA">
        <w:rPr>
          <w:color w:val="0D0D0D"/>
          <w:spacing w:val="-2"/>
          <w:sz w:val="24"/>
        </w:rPr>
        <w:t xml:space="preserve"> </w:t>
      </w:r>
      <w:r w:rsidRPr="00E45BCA">
        <w:rPr>
          <w:color w:val="0D0D0D"/>
          <w:sz w:val="24"/>
        </w:rPr>
        <w:t>premium</w:t>
      </w:r>
      <w:r w:rsidRPr="00E45BCA">
        <w:rPr>
          <w:color w:val="0D0D0D"/>
          <w:spacing w:val="-3"/>
          <w:sz w:val="24"/>
        </w:rPr>
        <w:t xml:space="preserve"> </w:t>
      </w:r>
      <w:r w:rsidRPr="00E45BCA">
        <w:rPr>
          <w:color w:val="0D0D0D"/>
          <w:spacing w:val="-2"/>
          <w:sz w:val="24"/>
        </w:rPr>
        <w:t>funding)</w:t>
      </w:r>
    </w:p>
    <w:p w14:paraId="2179E746" w14:textId="77777777" w:rsidR="006B1961" w:rsidRPr="00E45BCA" w:rsidRDefault="00862CCD">
      <w:pPr>
        <w:spacing w:before="55"/>
        <w:ind w:left="112"/>
        <w:rPr>
          <w:sz w:val="24"/>
        </w:rPr>
      </w:pPr>
      <w:r w:rsidRPr="00E45BCA">
        <w:rPr>
          <w:b/>
          <w:color w:val="0D0D0D"/>
          <w:sz w:val="24"/>
        </w:rPr>
        <w:t>this</w:t>
      </w:r>
      <w:r w:rsidRPr="00E45BCA">
        <w:rPr>
          <w:b/>
          <w:color w:val="0D0D0D"/>
          <w:spacing w:val="-2"/>
          <w:sz w:val="24"/>
        </w:rPr>
        <w:t xml:space="preserve"> </w:t>
      </w:r>
      <w:r w:rsidRPr="00E45BCA">
        <w:rPr>
          <w:b/>
          <w:color w:val="0D0D0D"/>
          <w:sz w:val="24"/>
        </w:rPr>
        <w:t>academic</w:t>
      </w:r>
      <w:r w:rsidRPr="00E45BCA">
        <w:rPr>
          <w:b/>
          <w:color w:val="0D0D0D"/>
          <w:spacing w:val="-3"/>
          <w:sz w:val="24"/>
        </w:rPr>
        <w:t xml:space="preserve"> </w:t>
      </w:r>
      <w:r w:rsidRPr="00E45BCA">
        <w:rPr>
          <w:b/>
          <w:color w:val="0D0D0D"/>
          <w:sz w:val="24"/>
        </w:rPr>
        <w:t xml:space="preserve">year </w:t>
      </w:r>
      <w:r w:rsidRPr="00E45BCA">
        <w:rPr>
          <w:color w:val="0D0D0D"/>
          <w:sz w:val="24"/>
        </w:rPr>
        <w:t>to</w:t>
      </w:r>
      <w:r w:rsidRPr="00E45BCA">
        <w:rPr>
          <w:color w:val="0D0D0D"/>
          <w:spacing w:val="-5"/>
          <w:sz w:val="24"/>
        </w:rPr>
        <w:t xml:space="preserve"> </w:t>
      </w:r>
      <w:r w:rsidRPr="00E45BCA">
        <w:rPr>
          <w:color w:val="0D0D0D"/>
          <w:sz w:val="24"/>
        </w:rPr>
        <w:t>address</w:t>
      </w:r>
      <w:r w:rsidRPr="00E45BCA">
        <w:rPr>
          <w:color w:val="0D0D0D"/>
          <w:spacing w:val="-5"/>
          <w:sz w:val="24"/>
        </w:rPr>
        <w:t xml:space="preserve"> </w:t>
      </w:r>
      <w:r w:rsidRPr="00E45BCA">
        <w:rPr>
          <w:color w:val="0D0D0D"/>
          <w:sz w:val="24"/>
        </w:rPr>
        <w:t>the</w:t>
      </w:r>
      <w:r w:rsidRPr="00E45BCA">
        <w:rPr>
          <w:color w:val="0D0D0D"/>
          <w:spacing w:val="-2"/>
          <w:sz w:val="24"/>
        </w:rPr>
        <w:t xml:space="preserve"> </w:t>
      </w:r>
      <w:r w:rsidRPr="00E45BCA">
        <w:rPr>
          <w:color w:val="0D0D0D"/>
          <w:sz w:val="24"/>
        </w:rPr>
        <w:t>challenges</w:t>
      </w:r>
      <w:r w:rsidRPr="00E45BCA">
        <w:rPr>
          <w:color w:val="0D0D0D"/>
          <w:spacing w:val="-3"/>
          <w:sz w:val="24"/>
        </w:rPr>
        <w:t xml:space="preserve"> </w:t>
      </w:r>
      <w:r w:rsidRPr="00E45BCA">
        <w:rPr>
          <w:color w:val="0D0D0D"/>
          <w:sz w:val="24"/>
        </w:rPr>
        <w:t>listed</w:t>
      </w:r>
      <w:r w:rsidRPr="00E45BCA">
        <w:rPr>
          <w:color w:val="0D0D0D"/>
          <w:spacing w:val="-2"/>
          <w:sz w:val="24"/>
        </w:rPr>
        <w:t xml:space="preserve"> above.</w:t>
      </w:r>
    </w:p>
    <w:p w14:paraId="5CAA2CD6" w14:textId="77777777" w:rsidR="006B1961" w:rsidRPr="00E45BCA" w:rsidRDefault="006B1961">
      <w:pPr>
        <w:rPr>
          <w:sz w:val="26"/>
        </w:rPr>
      </w:pPr>
    </w:p>
    <w:p w14:paraId="078707BB" w14:textId="77777777" w:rsidR="006B1961" w:rsidRPr="00E45BCA" w:rsidRDefault="006B1961">
      <w:pPr>
        <w:spacing w:before="4"/>
        <w:rPr>
          <w:sz w:val="20"/>
        </w:rPr>
      </w:pPr>
    </w:p>
    <w:p w14:paraId="62403951" w14:textId="77777777" w:rsidR="006B1961" w:rsidRPr="00E45BCA" w:rsidRDefault="00862CCD">
      <w:pPr>
        <w:pStyle w:val="Heading3"/>
        <w:spacing w:before="1"/>
      </w:pPr>
      <w:r w:rsidRPr="00E45BCA">
        <w:rPr>
          <w:color w:val="0F4F75"/>
        </w:rPr>
        <w:t>Teaching</w:t>
      </w:r>
      <w:r w:rsidRPr="00E45BCA">
        <w:rPr>
          <w:color w:val="0F4F75"/>
          <w:spacing w:val="-9"/>
        </w:rPr>
        <w:t xml:space="preserve"> </w:t>
      </w:r>
      <w:r w:rsidRPr="00E45BCA">
        <w:rPr>
          <w:color w:val="0F4F75"/>
        </w:rPr>
        <w:t>(for</w:t>
      </w:r>
      <w:r w:rsidRPr="00E45BCA">
        <w:rPr>
          <w:color w:val="0F4F75"/>
          <w:spacing w:val="-7"/>
        </w:rPr>
        <w:t xml:space="preserve"> </w:t>
      </w:r>
      <w:r w:rsidRPr="00E45BCA">
        <w:rPr>
          <w:color w:val="0F4F75"/>
        </w:rPr>
        <w:t>example,</w:t>
      </w:r>
      <w:r w:rsidRPr="00E45BCA">
        <w:rPr>
          <w:color w:val="0F4F75"/>
          <w:spacing w:val="-10"/>
        </w:rPr>
        <w:t xml:space="preserve"> </w:t>
      </w:r>
      <w:r w:rsidRPr="00E45BCA">
        <w:rPr>
          <w:color w:val="0F4F75"/>
        </w:rPr>
        <w:t>CPD,</w:t>
      </w:r>
      <w:r w:rsidRPr="00E45BCA">
        <w:rPr>
          <w:color w:val="0F4F75"/>
          <w:spacing w:val="-7"/>
        </w:rPr>
        <w:t xml:space="preserve"> </w:t>
      </w:r>
      <w:r w:rsidRPr="00E45BCA">
        <w:rPr>
          <w:color w:val="0F4F75"/>
        </w:rPr>
        <w:t>recruitment</w:t>
      </w:r>
      <w:r w:rsidRPr="00E45BCA">
        <w:rPr>
          <w:color w:val="0F4F75"/>
          <w:spacing w:val="-8"/>
        </w:rPr>
        <w:t xml:space="preserve"> </w:t>
      </w:r>
      <w:r w:rsidRPr="00E45BCA">
        <w:rPr>
          <w:color w:val="0F4F75"/>
        </w:rPr>
        <w:t>and</w:t>
      </w:r>
      <w:r w:rsidRPr="00E45BCA">
        <w:rPr>
          <w:color w:val="0F4F75"/>
          <w:spacing w:val="-8"/>
        </w:rPr>
        <w:t xml:space="preserve"> </w:t>
      </w:r>
      <w:r w:rsidRPr="00E45BCA">
        <w:rPr>
          <w:color w:val="0F4F75"/>
          <w:spacing w:val="-2"/>
        </w:rPr>
        <w:t>retention)</w:t>
      </w:r>
    </w:p>
    <w:p w14:paraId="54E3D4F5" w14:textId="5DB112B5" w:rsidR="006B1961" w:rsidRPr="00E45BCA" w:rsidRDefault="00862CCD">
      <w:pPr>
        <w:spacing w:before="241"/>
        <w:ind w:left="112"/>
        <w:rPr>
          <w:sz w:val="24"/>
        </w:rPr>
      </w:pPr>
      <w:r w:rsidRPr="00E45BCA">
        <w:rPr>
          <w:color w:val="0D0D0D"/>
          <w:sz w:val="24"/>
        </w:rPr>
        <w:t>Budgeted</w:t>
      </w:r>
      <w:r w:rsidRPr="00E45BCA">
        <w:rPr>
          <w:color w:val="0D0D0D"/>
          <w:spacing w:val="-3"/>
          <w:sz w:val="24"/>
        </w:rPr>
        <w:t xml:space="preserve"> </w:t>
      </w:r>
      <w:r w:rsidRPr="00E45BCA">
        <w:rPr>
          <w:color w:val="0D0D0D"/>
          <w:sz w:val="24"/>
        </w:rPr>
        <w:t>cost</w:t>
      </w:r>
      <w:r w:rsidRPr="00B005A8">
        <w:rPr>
          <w:color w:val="0D0D0D"/>
          <w:sz w:val="24"/>
        </w:rPr>
        <w:t>:</w:t>
      </w:r>
      <w:r w:rsidRPr="00B005A8">
        <w:rPr>
          <w:color w:val="0D0D0D"/>
          <w:spacing w:val="-2"/>
          <w:sz w:val="24"/>
        </w:rPr>
        <w:t xml:space="preserve"> £</w:t>
      </w:r>
      <w:r w:rsidR="004F753F">
        <w:rPr>
          <w:color w:val="0D0D0D"/>
          <w:spacing w:val="-2"/>
          <w:sz w:val="24"/>
        </w:rPr>
        <w:t>370,000</w:t>
      </w:r>
    </w:p>
    <w:p w14:paraId="436D907F" w14:textId="77777777" w:rsidR="006B1961" w:rsidRPr="00E45BCA" w:rsidRDefault="006B1961">
      <w:pPr>
        <w:spacing w:before="7"/>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5"/>
        <w:gridCol w:w="5631"/>
        <w:gridCol w:w="842"/>
      </w:tblGrid>
      <w:tr w:rsidR="006B1961" w:rsidRPr="00E45BCA" w14:paraId="5EC7F824" w14:textId="77777777">
        <w:trPr>
          <w:trHeight w:val="731"/>
        </w:trPr>
        <w:tc>
          <w:tcPr>
            <w:tcW w:w="3015" w:type="dxa"/>
            <w:shd w:val="clear" w:color="auto" w:fill="D7E1E9"/>
          </w:tcPr>
          <w:p w14:paraId="5D4D3BA4" w14:textId="77777777" w:rsidR="006B1961" w:rsidRPr="00E45BCA" w:rsidRDefault="00862CCD">
            <w:pPr>
              <w:pStyle w:val="TableParagraph"/>
              <w:ind w:left="168"/>
              <w:rPr>
                <w:b/>
                <w:sz w:val="24"/>
              </w:rPr>
            </w:pPr>
            <w:r w:rsidRPr="00E45BCA">
              <w:rPr>
                <w:b/>
                <w:color w:val="0D0D0D"/>
                <w:spacing w:val="-2"/>
                <w:sz w:val="24"/>
              </w:rPr>
              <w:t>Activity</w:t>
            </w:r>
          </w:p>
        </w:tc>
        <w:tc>
          <w:tcPr>
            <w:tcW w:w="5631" w:type="dxa"/>
            <w:shd w:val="clear" w:color="auto" w:fill="D7E1E9"/>
          </w:tcPr>
          <w:p w14:paraId="76F5E4CE" w14:textId="77777777" w:rsidR="006B1961" w:rsidRPr="00E45BCA" w:rsidRDefault="00862CCD">
            <w:pPr>
              <w:pStyle w:val="TableParagraph"/>
              <w:ind w:left="165"/>
              <w:rPr>
                <w:b/>
                <w:sz w:val="24"/>
              </w:rPr>
            </w:pPr>
            <w:r w:rsidRPr="00E45BCA">
              <w:rPr>
                <w:b/>
                <w:color w:val="0D0D0D"/>
                <w:sz w:val="24"/>
              </w:rPr>
              <w:t>Evidence</w:t>
            </w:r>
            <w:r w:rsidRPr="00E45BCA">
              <w:rPr>
                <w:b/>
                <w:color w:val="0D0D0D"/>
                <w:spacing w:val="-1"/>
                <w:sz w:val="24"/>
              </w:rPr>
              <w:t xml:space="preserve"> </w:t>
            </w:r>
            <w:r w:rsidRPr="00E45BCA">
              <w:rPr>
                <w:b/>
                <w:color w:val="0D0D0D"/>
                <w:sz w:val="24"/>
              </w:rPr>
              <w:t>that</w:t>
            </w:r>
            <w:r w:rsidRPr="00E45BCA">
              <w:rPr>
                <w:b/>
                <w:color w:val="0D0D0D"/>
                <w:spacing w:val="-1"/>
                <w:sz w:val="24"/>
              </w:rPr>
              <w:t xml:space="preserve"> </w:t>
            </w:r>
            <w:r w:rsidRPr="00E45BCA">
              <w:rPr>
                <w:b/>
                <w:color w:val="0D0D0D"/>
                <w:sz w:val="24"/>
              </w:rPr>
              <w:t>supports</w:t>
            </w:r>
            <w:r w:rsidRPr="00E45BCA">
              <w:rPr>
                <w:b/>
                <w:color w:val="0D0D0D"/>
                <w:spacing w:val="-1"/>
                <w:sz w:val="24"/>
              </w:rPr>
              <w:t xml:space="preserve"> </w:t>
            </w:r>
            <w:r w:rsidRPr="00E45BCA">
              <w:rPr>
                <w:b/>
                <w:color w:val="0D0D0D"/>
                <w:sz w:val="24"/>
              </w:rPr>
              <w:t xml:space="preserve">this </w:t>
            </w:r>
            <w:r w:rsidRPr="00E45BCA">
              <w:rPr>
                <w:b/>
                <w:color w:val="0D0D0D"/>
                <w:spacing w:val="-2"/>
                <w:sz w:val="24"/>
              </w:rPr>
              <w:t>approach</w:t>
            </w:r>
          </w:p>
        </w:tc>
        <w:tc>
          <w:tcPr>
            <w:tcW w:w="842" w:type="dxa"/>
            <w:shd w:val="clear" w:color="auto" w:fill="D7E1E9"/>
          </w:tcPr>
          <w:p w14:paraId="5257B80F" w14:textId="77777777" w:rsidR="006B1961" w:rsidRPr="00E45BCA" w:rsidRDefault="00862CCD">
            <w:pPr>
              <w:pStyle w:val="TableParagraph"/>
              <w:ind w:left="166"/>
              <w:rPr>
                <w:b/>
                <w:sz w:val="24"/>
              </w:rPr>
            </w:pPr>
            <w:r w:rsidRPr="00E45BCA">
              <w:rPr>
                <w:b/>
                <w:color w:val="0D0D0D"/>
                <w:spacing w:val="-5"/>
                <w:sz w:val="24"/>
              </w:rPr>
              <w:t>CN</w:t>
            </w:r>
          </w:p>
          <w:p w14:paraId="0A3CEFCB" w14:textId="77777777" w:rsidR="006B1961" w:rsidRPr="00E45BCA" w:rsidRDefault="00862CCD">
            <w:pPr>
              <w:pStyle w:val="TableParagraph"/>
              <w:ind w:left="166"/>
              <w:rPr>
                <w:b/>
                <w:sz w:val="24"/>
              </w:rPr>
            </w:pPr>
            <w:r w:rsidRPr="00E45BCA">
              <w:rPr>
                <w:b/>
                <w:color w:val="0D0D0D"/>
                <w:spacing w:val="-4"/>
                <w:sz w:val="24"/>
              </w:rPr>
              <w:t>add:</w:t>
            </w:r>
          </w:p>
        </w:tc>
      </w:tr>
      <w:tr w:rsidR="006B1961" w:rsidRPr="00E45BCA" w14:paraId="3B487462" w14:textId="77777777">
        <w:trPr>
          <w:trHeight w:val="1915"/>
        </w:trPr>
        <w:tc>
          <w:tcPr>
            <w:tcW w:w="3015" w:type="dxa"/>
          </w:tcPr>
          <w:p w14:paraId="38875C2A" w14:textId="30D91984" w:rsidR="006B1961" w:rsidRPr="00E45BCA" w:rsidRDefault="00862CCD">
            <w:pPr>
              <w:pStyle w:val="TableParagraph"/>
              <w:ind w:right="224"/>
              <w:rPr>
                <w:sz w:val="24"/>
              </w:rPr>
            </w:pPr>
            <w:r w:rsidRPr="00E45BCA">
              <w:rPr>
                <w:color w:val="0D0D0D"/>
              </w:rPr>
              <w:t xml:space="preserve">Improved acquisition of knowledge by targeted </w:t>
            </w:r>
            <w:r w:rsidRPr="00E45BCA">
              <w:t xml:space="preserve">disadvantaged students </w:t>
            </w:r>
            <w:r w:rsidRPr="00E45BCA">
              <w:rPr>
                <w:color w:val="0D0D0D"/>
              </w:rPr>
              <w:t>and</w:t>
            </w:r>
            <w:r w:rsidRPr="00E45BCA">
              <w:rPr>
                <w:color w:val="0D0D0D"/>
                <w:spacing w:val="-12"/>
              </w:rPr>
              <w:t xml:space="preserve"> </w:t>
            </w:r>
            <w:r w:rsidRPr="00E45BCA">
              <w:rPr>
                <w:color w:val="0D0D0D"/>
              </w:rPr>
              <w:t>greater</w:t>
            </w:r>
            <w:r w:rsidRPr="00E45BCA">
              <w:rPr>
                <w:color w:val="0D0D0D"/>
                <w:spacing w:val="-13"/>
              </w:rPr>
              <w:t xml:space="preserve"> </w:t>
            </w:r>
            <w:r w:rsidRPr="00E45BCA">
              <w:rPr>
                <w:color w:val="0D0D0D"/>
              </w:rPr>
              <w:t>engagement</w:t>
            </w:r>
            <w:r w:rsidRPr="00E45BCA">
              <w:rPr>
                <w:color w:val="0D0D0D"/>
                <w:spacing w:val="-13"/>
              </w:rPr>
              <w:t xml:space="preserve"> </w:t>
            </w:r>
            <w:r w:rsidRPr="00E45BCA">
              <w:rPr>
                <w:color w:val="0D0D0D"/>
              </w:rPr>
              <w:t xml:space="preserve">in learning, leading to improved </w:t>
            </w:r>
            <w:r w:rsidRPr="00E45BCA">
              <w:rPr>
                <w:color w:val="0D0D0D"/>
                <w:spacing w:val="-2"/>
              </w:rPr>
              <w:t>outcomes</w:t>
            </w:r>
            <w:r w:rsidR="00B005A8">
              <w:rPr>
                <w:color w:val="0D0D0D"/>
                <w:spacing w:val="-2"/>
              </w:rPr>
              <w:t>.</w:t>
            </w:r>
            <w:r w:rsidR="00B005A8">
              <w:rPr>
                <w:color w:val="0D0D0D"/>
                <w:spacing w:val="-2"/>
              </w:rPr>
              <w:br/>
            </w:r>
            <w:r w:rsidR="00B005A8">
              <w:rPr>
                <w:color w:val="0D0D0D"/>
                <w:spacing w:val="-2"/>
              </w:rPr>
              <w:br/>
              <w:t>Ongoing whole-school CPD and learning walks/book looks to monitor quality of teaching and learning</w:t>
            </w:r>
            <w:r w:rsidRPr="00E45BCA">
              <w:rPr>
                <w:color w:val="0D0D0D"/>
                <w:spacing w:val="-2"/>
                <w:sz w:val="24"/>
              </w:rPr>
              <w:t>.</w:t>
            </w:r>
            <w:r w:rsidR="00B005A8">
              <w:rPr>
                <w:color w:val="0D0D0D"/>
                <w:spacing w:val="-2"/>
                <w:sz w:val="24"/>
              </w:rPr>
              <w:br/>
            </w:r>
          </w:p>
        </w:tc>
        <w:tc>
          <w:tcPr>
            <w:tcW w:w="5631" w:type="dxa"/>
          </w:tcPr>
          <w:p w14:paraId="3BE77DFE" w14:textId="77777777" w:rsidR="006B1961" w:rsidRPr="00E45BCA" w:rsidRDefault="00862CCD">
            <w:pPr>
              <w:pStyle w:val="TableParagraph"/>
              <w:ind w:left="108"/>
            </w:pPr>
            <w:r w:rsidRPr="00E45BCA">
              <w:t>EEF evidence suggests how consistent approaches to uplifting</w:t>
            </w:r>
            <w:r w:rsidRPr="00E45BCA">
              <w:rPr>
                <w:spacing w:val="-4"/>
              </w:rPr>
              <w:t xml:space="preserve"> </w:t>
            </w:r>
            <w:r w:rsidRPr="00E45BCA">
              <w:t>the</w:t>
            </w:r>
            <w:r w:rsidRPr="00E45BCA">
              <w:rPr>
                <w:spacing w:val="-6"/>
              </w:rPr>
              <w:t xml:space="preserve"> </w:t>
            </w:r>
            <w:r w:rsidRPr="00E45BCA">
              <w:t>quality</w:t>
            </w:r>
            <w:r w:rsidRPr="00E45BCA">
              <w:rPr>
                <w:spacing w:val="-6"/>
              </w:rPr>
              <w:t xml:space="preserve"> </w:t>
            </w:r>
            <w:r w:rsidRPr="00E45BCA">
              <w:t>first</w:t>
            </w:r>
            <w:r w:rsidRPr="00E45BCA">
              <w:rPr>
                <w:spacing w:val="-5"/>
              </w:rPr>
              <w:t xml:space="preserve"> </w:t>
            </w:r>
            <w:r w:rsidRPr="00E45BCA">
              <w:t>teaching</w:t>
            </w:r>
            <w:r w:rsidRPr="00E45BCA">
              <w:rPr>
                <w:spacing w:val="-4"/>
              </w:rPr>
              <w:t xml:space="preserve"> </w:t>
            </w:r>
            <w:r w:rsidRPr="00E45BCA">
              <w:t>level</w:t>
            </w:r>
            <w:r w:rsidRPr="00E45BCA">
              <w:rPr>
                <w:spacing w:val="-4"/>
              </w:rPr>
              <w:t xml:space="preserve"> </w:t>
            </w:r>
            <w:r w:rsidRPr="00E45BCA">
              <w:t>are</w:t>
            </w:r>
            <w:r w:rsidRPr="00E45BCA">
              <w:rPr>
                <w:spacing w:val="-3"/>
              </w:rPr>
              <w:t xml:space="preserve"> </w:t>
            </w:r>
            <w:r w:rsidRPr="00E45BCA">
              <w:t>likely</w:t>
            </w:r>
            <w:r w:rsidRPr="00E45BCA">
              <w:rPr>
                <w:spacing w:val="-6"/>
              </w:rPr>
              <w:t xml:space="preserve"> </w:t>
            </w:r>
            <w:r w:rsidRPr="00E45BCA">
              <w:t>to</w:t>
            </w:r>
            <w:r w:rsidRPr="00E45BCA">
              <w:rPr>
                <w:spacing w:val="-4"/>
              </w:rPr>
              <w:t xml:space="preserve"> </w:t>
            </w:r>
            <w:r w:rsidRPr="00E45BCA">
              <w:t xml:space="preserve">have the greatest impact on disadvantaged students’ </w:t>
            </w:r>
            <w:r w:rsidRPr="00E45BCA">
              <w:rPr>
                <w:spacing w:val="-2"/>
              </w:rPr>
              <w:t>outcomes.</w:t>
            </w:r>
          </w:p>
        </w:tc>
        <w:tc>
          <w:tcPr>
            <w:tcW w:w="842" w:type="dxa"/>
          </w:tcPr>
          <w:p w14:paraId="3AD93EBC" w14:textId="77777777" w:rsidR="006B1961" w:rsidRPr="00E45BCA" w:rsidRDefault="00862CCD">
            <w:pPr>
              <w:pStyle w:val="TableParagraph"/>
              <w:ind w:left="166"/>
            </w:pPr>
            <w:r w:rsidRPr="00E45BCA">
              <w:rPr>
                <w:color w:val="0D0D0D"/>
              </w:rPr>
              <w:t>2</w:t>
            </w:r>
          </w:p>
        </w:tc>
      </w:tr>
      <w:tr w:rsidR="006B1961" w:rsidRPr="00E45BCA" w14:paraId="314236B4" w14:textId="77777777">
        <w:trPr>
          <w:trHeight w:val="2577"/>
        </w:trPr>
        <w:tc>
          <w:tcPr>
            <w:tcW w:w="3015" w:type="dxa"/>
          </w:tcPr>
          <w:p w14:paraId="5F386A51" w14:textId="77777777" w:rsidR="006B1961" w:rsidRDefault="00862CCD">
            <w:pPr>
              <w:pStyle w:val="TableParagraph"/>
              <w:ind w:right="224"/>
              <w:rPr>
                <w:color w:val="0D0D0D"/>
              </w:rPr>
            </w:pPr>
            <w:r w:rsidRPr="00E45BCA">
              <w:rPr>
                <w:color w:val="0D0D0D"/>
              </w:rPr>
              <w:t>Improved</w:t>
            </w:r>
            <w:r w:rsidRPr="00E45BCA">
              <w:rPr>
                <w:color w:val="0D0D0D"/>
                <w:spacing w:val="-15"/>
              </w:rPr>
              <w:t xml:space="preserve"> </w:t>
            </w:r>
            <w:r w:rsidRPr="00E45BCA">
              <w:rPr>
                <w:color w:val="0D0D0D"/>
              </w:rPr>
              <w:t>rates</w:t>
            </w:r>
            <w:r w:rsidRPr="00E45BCA">
              <w:rPr>
                <w:color w:val="0D0D0D"/>
                <w:spacing w:val="-13"/>
              </w:rPr>
              <w:t xml:space="preserve"> </w:t>
            </w:r>
            <w:r w:rsidRPr="00E45BCA">
              <w:rPr>
                <w:color w:val="0D0D0D"/>
              </w:rPr>
              <w:t>of</w:t>
            </w:r>
            <w:r w:rsidRPr="00E45BCA">
              <w:rPr>
                <w:color w:val="0D0D0D"/>
                <w:spacing w:val="-12"/>
              </w:rPr>
              <w:t xml:space="preserve"> </w:t>
            </w:r>
            <w:r w:rsidRPr="00E45BCA">
              <w:rPr>
                <w:color w:val="0D0D0D"/>
              </w:rPr>
              <w:t xml:space="preserve">progress across KS3/4 for </w:t>
            </w:r>
            <w:r w:rsidRPr="00E45BCA">
              <w:t xml:space="preserve">disadvantaged students </w:t>
            </w:r>
            <w:r w:rsidRPr="00E45BCA">
              <w:rPr>
                <w:color w:val="0D0D0D"/>
              </w:rPr>
              <w:t>particularly lower ability students and boys eligible for PP.</w:t>
            </w:r>
          </w:p>
          <w:p w14:paraId="2945F9DE" w14:textId="77777777" w:rsidR="00B005A8" w:rsidRDefault="00B005A8">
            <w:pPr>
              <w:pStyle w:val="TableParagraph"/>
              <w:ind w:right="224"/>
              <w:rPr>
                <w:color w:val="0D0D0D"/>
              </w:rPr>
            </w:pPr>
          </w:p>
          <w:p w14:paraId="65A5B562" w14:textId="35B8DBA0" w:rsidR="00B005A8" w:rsidRPr="00E45BCA" w:rsidRDefault="00B005A8">
            <w:pPr>
              <w:pStyle w:val="TableParagraph"/>
              <w:ind w:right="224"/>
            </w:pPr>
            <w:r>
              <w:rPr>
                <w:color w:val="0D0D0D"/>
              </w:rPr>
              <w:t>Internal assessments and subject line management to ensure that target groups remain in focus throughout the year, with clear target lists to be identified after data drops.</w:t>
            </w:r>
          </w:p>
        </w:tc>
        <w:tc>
          <w:tcPr>
            <w:tcW w:w="5631" w:type="dxa"/>
          </w:tcPr>
          <w:p w14:paraId="5FA61C4C" w14:textId="50865428" w:rsidR="006B1961" w:rsidRPr="00E45BCA" w:rsidRDefault="00B005A8">
            <w:pPr>
              <w:pStyle w:val="TableParagraph"/>
              <w:spacing w:before="0"/>
              <w:ind w:left="108" w:right="151"/>
            </w:pPr>
            <w:r>
              <w:t xml:space="preserve">Ensuring teachers are aware of the relevant data for their classes will allow them to </w:t>
            </w:r>
            <w:proofErr w:type="gramStart"/>
            <w:r>
              <w:t>more effectively target teaching</w:t>
            </w:r>
            <w:proofErr w:type="gramEnd"/>
            <w:r>
              <w:t xml:space="preserve">. The use of formative assessment strategies has been </w:t>
            </w:r>
            <w:proofErr w:type="gramStart"/>
            <w:r>
              <w:t>show</w:t>
            </w:r>
            <w:proofErr w:type="gramEnd"/>
            <w:r>
              <w:t xml:space="preserve"> (EEF, Dylan Wiliam, etc.) to have a positive impact on outcomes.</w:t>
            </w:r>
          </w:p>
        </w:tc>
        <w:tc>
          <w:tcPr>
            <w:tcW w:w="842" w:type="dxa"/>
          </w:tcPr>
          <w:p w14:paraId="02988C12" w14:textId="77777777" w:rsidR="006B1961" w:rsidRPr="00E45BCA" w:rsidRDefault="00862CCD">
            <w:pPr>
              <w:pStyle w:val="TableParagraph"/>
              <w:ind w:left="166"/>
            </w:pPr>
            <w:r w:rsidRPr="00E45BCA">
              <w:rPr>
                <w:color w:val="0D0D0D"/>
              </w:rPr>
              <w:t>3</w:t>
            </w:r>
          </w:p>
        </w:tc>
      </w:tr>
      <w:tr w:rsidR="006B1961" w:rsidRPr="00E45BCA" w14:paraId="577160AB" w14:textId="77777777">
        <w:trPr>
          <w:trHeight w:val="880"/>
        </w:trPr>
        <w:tc>
          <w:tcPr>
            <w:tcW w:w="3015" w:type="dxa"/>
          </w:tcPr>
          <w:p w14:paraId="4318BA16" w14:textId="6B5F2631" w:rsidR="006B1961" w:rsidRPr="00E45BCA" w:rsidRDefault="00862CCD">
            <w:pPr>
              <w:pStyle w:val="TableParagraph"/>
              <w:ind w:right="162"/>
            </w:pPr>
            <w:r w:rsidRPr="00E45BCA">
              <w:rPr>
                <w:color w:val="0D0D0D"/>
              </w:rPr>
              <w:t>Improved reading skills of disadvantaged students, and</w:t>
            </w:r>
            <w:r w:rsidRPr="00E45BCA">
              <w:rPr>
                <w:color w:val="0D0D0D"/>
                <w:spacing w:val="-13"/>
              </w:rPr>
              <w:t xml:space="preserve"> </w:t>
            </w:r>
            <w:r w:rsidRPr="00E45BCA">
              <w:rPr>
                <w:color w:val="0D0D0D"/>
              </w:rPr>
              <w:t>engagement</w:t>
            </w:r>
            <w:r w:rsidRPr="00E45BCA">
              <w:rPr>
                <w:color w:val="0D0D0D"/>
                <w:spacing w:val="-12"/>
              </w:rPr>
              <w:t xml:space="preserve"> </w:t>
            </w:r>
            <w:r w:rsidRPr="00E45BCA">
              <w:rPr>
                <w:color w:val="0D0D0D"/>
              </w:rPr>
              <w:t>in</w:t>
            </w:r>
            <w:r w:rsidRPr="00E45BCA">
              <w:rPr>
                <w:color w:val="0D0D0D"/>
                <w:spacing w:val="-15"/>
              </w:rPr>
              <w:t xml:space="preserve"> </w:t>
            </w:r>
            <w:r w:rsidRPr="00E45BCA">
              <w:rPr>
                <w:color w:val="0D0D0D"/>
              </w:rPr>
              <w:t>reading</w:t>
            </w:r>
            <w:r w:rsidR="00B005A8">
              <w:rPr>
                <w:color w:val="0D0D0D"/>
              </w:rPr>
              <w:t>. Both in lessons and as part of additional interventions.</w:t>
            </w:r>
          </w:p>
        </w:tc>
        <w:tc>
          <w:tcPr>
            <w:tcW w:w="5631" w:type="dxa"/>
          </w:tcPr>
          <w:p w14:paraId="26A7A9BF" w14:textId="78B3DAD7" w:rsidR="006B1961" w:rsidRPr="00E45BCA" w:rsidRDefault="00862CCD">
            <w:pPr>
              <w:pStyle w:val="TableParagraph"/>
              <w:ind w:left="108" w:right="374"/>
              <w:jc w:val="both"/>
            </w:pPr>
            <w:r w:rsidRPr="00E45BCA">
              <w:t>Students</w:t>
            </w:r>
            <w:r w:rsidRPr="00E45BCA">
              <w:rPr>
                <w:spacing w:val="-6"/>
              </w:rPr>
              <w:t xml:space="preserve"> </w:t>
            </w:r>
            <w:r w:rsidRPr="00E45BCA">
              <w:t>with</w:t>
            </w:r>
            <w:r w:rsidRPr="00E45BCA">
              <w:rPr>
                <w:spacing w:val="-6"/>
              </w:rPr>
              <w:t xml:space="preserve"> </w:t>
            </w:r>
            <w:r w:rsidRPr="00E45BCA">
              <w:t>the</w:t>
            </w:r>
            <w:r w:rsidRPr="00E45BCA">
              <w:rPr>
                <w:spacing w:val="-4"/>
              </w:rPr>
              <w:t xml:space="preserve"> </w:t>
            </w:r>
            <w:r w:rsidRPr="00E45BCA">
              <w:t>lowest</w:t>
            </w:r>
            <w:r w:rsidRPr="00E45BCA">
              <w:rPr>
                <w:spacing w:val="-7"/>
              </w:rPr>
              <w:t xml:space="preserve"> </w:t>
            </w:r>
            <w:r w:rsidRPr="00E45BCA">
              <w:t>reading</w:t>
            </w:r>
            <w:r w:rsidRPr="00E45BCA">
              <w:rPr>
                <w:spacing w:val="-4"/>
              </w:rPr>
              <w:t xml:space="preserve"> </w:t>
            </w:r>
            <w:r w:rsidRPr="00E45BCA">
              <w:t>ages</w:t>
            </w:r>
            <w:r w:rsidRPr="00E45BCA">
              <w:rPr>
                <w:spacing w:val="-4"/>
              </w:rPr>
              <w:t xml:space="preserve"> </w:t>
            </w:r>
            <w:r w:rsidRPr="00E45BCA">
              <w:t>and</w:t>
            </w:r>
            <w:r w:rsidRPr="00E45BCA">
              <w:rPr>
                <w:spacing w:val="-8"/>
              </w:rPr>
              <w:t xml:space="preserve"> </w:t>
            </w:r>
            <w:r w:rsidRPr="00E45BCA">
              <w:t>two</w:t>
            </w:r>
            <w:r w:rsidRPr="00E45BCA">
              <w:rPr>
                <w:spacing w:val="-4"/>
              </w:rPr>
              <w:t xml:space="preserve"> </w:t>
            </w:r>
            <w:r w:rsidRPr="00E45BCA">
              <w:t>years below</w:t>
            </w:r>
            <w:r w:rsidRPr="00E45BCA">
              <w:rPr>
                <w:spacing w:val="-5"/>
              </w:rPr>
              <w:t xml:space="preserve"> </w:t>
            </w:r>
            <w:r w:rsidRPr="00E45BCA">
              <w:t>chronological</w:t>
            </w:r>
            <w:r w:rsidRPr="00E45BCA">
              <w:rPr>
                <w:spacing w:val="-5"/>
              </w:rPr>
              <w:t xml:space="preserve"> </w:t>
            </w:r>
            <w:r w:rsidRPr="00E45BCA">
              <w:t>reading</w:t>
            </w:r>
            <w:r w:rsidRPr="00E45BCA">
              <w:rPr>
                <w:spacing w:val="-4"/>
              </w:rPr>
              <w:t xml:space="preserve"> </w:t>
            </w:r>
            <w:r w:rsidRPr="00E45BCA">
              <w:t>age</w:t>
            </w:r>
            <w:r w:rsidRPr="00E45BCA">
              <w:rPr>
                <w:spacing w:val="-4"/>
              </w:rPr>
              <w:t xml:space="preserve"> </w:t>
            </w:r>
            <w:r w:rsidRPr="00E45BCA">
              <w:t>will</w:t>
            </w:r>
            <w:r w:rsidRPr="00E45BCA">
              <w:rPr>
                <w:spacing w:val="-4"/>
              </w:rPr>
              <w:t xml:space="preserve"> </w:t>
            </w:r>
            <w:r w:rsidRPr="00E45BCA">
              <w:t>be</w:t>
            </w:r>
            <w:r w:rsidRPr="00E45BCA">
              <w:rPr>
                <w:spacing w:val="-4"/>
              </w:rPr>
              <w:t xml:space="preserve"> </w:t>
            </w:r>
            <w:r w:rsidRPr="00E45BCA">
              <w:t>targeted</w:t>
            </w:r>
            <w:r w:rsidRPr="00E45BCA">
              <w:rPr>
                <w:spacing w:val="-6"/>
              </w:rPr>
              <w:t xml:space="preserve"> </w:t>
            </w:r>
            <w:r w:rsidRPr="00E45BCA">
              <w:t>and receive one to one targeted intervention.</w:t>
            </w:r>
            <w:r w:rsidR="00B005A8">
              <w:t xml:space="preserve"> EEF literacy report provides the research backing for this.</w:t>
            </w:r>
          </w:p>
        </w:tc>
        <w:tc>
          <w:tcPr>
            <w:tcW w:w="842" w:type="dxa"/>
          </w:tcPr>
          <w:p w14:paraId="0927D05E" w14:textId="77777777" w:rsidR="006B1961" w:rsidRPr="00E45BCA" w:rsidRDefault="00862CCD">
            <w:pPr>
              <w:pStyle w:val="TableParagraph"/>
              <w:ind w:left="166"/>
            </w:pPr>
            <w:r w:rsidRPr="00E45BCA">
              <w:rPr>
                <w:color w:val="0D0D0D"/>
              </w:rPr>
              <w:t>3</w:t>
            </w:r>
          </w:p>
        </w:tc>
      </w:tr>
      <w:tr w:rsidR="006B1961" w:rsidRPr="00E45BCA" w14:paraId="11FCEF03" w14:textId="77777777">
        <w:trPr>
          <w:trHeight w:val="1250"/>
        </w:trPr>
        <w:tc>
          <w:tcPr>
            <w:tcW w:w="3015" w:type="dxa"/>
          </w:tcPr>
          <w:p w14:paraId="339654A4" w14:textId="77777777" w:rsidR="006B1961" w:rsidRPr="00E45BCA" w:rsidRDefault="00862CCD">
            <w:pPr>
              <w:pStyle w:val="TableParagraph"/>
              <w:ind w:right="162"/>
            </w:pPr>
            <w:r w:rsidRPr="00E45BCA">
              <w:rPr>
                <w:color w:val="0D0D0D"/>
              </w:rPr>
              <w:t>Improve disadvantaged students’</w:t>
            </w:r>
            <w:r w:rsidRPr="00E45BCA">
              <w:rPr>
                <w:color w:val="0D0D0D"/>
                <w:spacing w:val="-4"/>
              </w:rPr>
              <w:t xml:space="preserve"> </w:t>
            </w:r>
            <w:r w:rsidRPr="00E45BCA">
              <w:rPr>
                <w:color w:val="0D0D0D"/>
              </w:rPr>
              <w:t>attainment across all</w:t>
            </w:r>
            <w:r w:rsidRPr="00E45BCA">
              <w:rPr>
                <w:color w:val="0D0D0D"/>
                <w:spacing w:val="-11"/>
              </w:rPr>
              <w:t xml:space="preserve"> </w:t>
            </w:r>
            <w:r w:rsidRPr="00E45BCA">
              <w:rPr>
                <w:color w:val="0D0D0D"/>
              </w:rPr>
              <w:t>subjects</w:t>
            </w:r>
            <w:r w:rsidRPr="00E45BCA">
              <w:rPr>
                <w:color w:val="0D0D0D"/>
                <w:spacing w:val="-10"/>
              </w:rPr>
              <w:t xml:space="preserve"> </w:t>
            </w:r>
            <w:proofErr w:type="gramStart"/>
            <w:r w:rsidRPr="00E45BCA">
              <w:rPr>
                <w:color w:val="0D0D0D"/>
              </w:rPr>
              <w:t>but</w:t>
            </w:r>
            <w:r w:rsidRPr="00E45BCA">
              <w:rPr>
                <w:color w:val="0D0D0D"/>
                <w:spacing w:val="-9"/>
              </w:rPr>
              <w:t xml:space="preserve"> </w:t>
            </w:r>
            <w:r w:rsidRPr="00E45BCA">
              <w:rPr>
                <w:color w:val="0D0D0D"/>
              </w:rPr>
              <w:t>in</w:t>
            </w:r>
            <w:r w:rsidRPr="00E45BCA">
              <w:rPr>
                <w:color w:val="0D0D0D"/>
                <w:spacing w:val="-11"/>
              </w:rPr>
              <w:t xml:space="preserve"> </w:t>
            </w:r>
            <w:r w:rsidRPr="00E45BCA">
              <w:rPr>
                <w:color w:val="0D0D0D"/>
              </w:rPr>
              <w:t>particular, in</w:t>
            </w:r>
            <w:proofErr w:type="gramEnd"/>
            <w:r w:rsidRPr="00E45BCA">
              <w:rPr>
                <w:color w:val="0D0D0D"/>
              </w:rPr>
              <w:t xml:space="preserve"> English and Maths</w:t>
            </w:r>
          </w:p>
        </w:tc>
        <w:tc>
          <w:tcPr>
            <w:tcW w:w="5631" w:type="dxa"/>
          </w:tcPr>
          <w:p w14:paraId="2939ED39" w14:textId="583D1779" w:rsidR="006B1961" w:rsidRPr="00E45BCA" w:rsidRDefault="00862CCD">
            <w:pPr>
              <w:pStyle w:val="TableParagraph"/>
              <w:spacing w:before="0"/>
              <w:ind w:left="108"/>
            </w:pPr>
            <w:r w:rsidRPr="00E45BCA">
              <w:rPr>
                <w:color w:val="0D0D0D"/>
              </w:rPr>
              <w:t>Data managers, teachers and leaders across the Academy have easy access to SISRA, so that data</w:t>
            </w:r>
            <w:r w:rsidRPr="00E45BCA">
              <w:rPr>
                <w:color w:val="0D0D0D"/>
                <w:spacing w:val="-5"/>
              </w:rPr>
              <w:t xml:space="preserve"> </w:t>
            </w:r>
            <w:r w:rsidRPr="00E45BCA">
              <w:rPr>
                <w:color w:val="0D0D0D"/>
              </w:rPr>
              <w:t>and</w:t>
            </w:r>
            <w:r w:rsidRPr="00E45BCA">
              <w:rPr>
                <w:color w:val="0D0D0D"/>
                <w:spacing w:val="-7"/>
              </w:rPr>
              <w:t xml:space="preserve"> </w:t>
            </w:r>
            <w:r w:rsidRPr="00E45BCA">
              <w:rPr>
                <w:color w:val="0D0D0D"/>
              </w:rPr>
              <w:t>improvement</w:t>
            </w:r>
            <w:r w:rsidRPr="00E45BCA">
              <w:rPr>
                <w:color w:val="0D0D0D"/>
                <w:spacing w:val="-6"/>
              </w:rPr>
              <w:t xml:space="preserve"> </w:t>
            </w:r>
            <w:r w:rsidRPr="00E45BCA">
              <w:rPr>
                <w:color w:val="0D0D0D"/>
              </w:rPr>
              <w:t>strategies</w:t>
            </w:r>
            <w:r w:rsidRPr="00E45BCA">
              <w:rPr>
                <w:color w:val="0D0D0D"/>
                <w:spacing w:val="-5"/>
              </w:rPr>
              <w:t xml:space="preserve"> </w:t>
            </w:r>
            <w:r w:rsidRPr="00E45BCA">
              <w:rPr>
                <w:color w:val="0D0D0D"/>
              </w:rPr>
              <w:t>are</w:t>
            </w:r>
            <w:r w:rsidRPr="00E45BCA">
              <w:rPr>
                <w:color w:val="0D0D0D"/>
                <w:spacing w:val="-5"/>
              </w:rPr>
              <w:t xml:space="preserve"> </w:t>
            </w:r>
            <w:r w:rsidRPr="00E45BCA">
              <w:rPr>
                <w:color w:val="0D0D0D"/>
              </w:rPr>
              <w:t>used</w:t>
            </w:r>
            <w:r w:rsidRPr="00E45BCA">
              <w:rPr>
                <w:color w:val="0D0D0D"/>
                <w:spacing w:val="-5"/>
              </w:rPr>
              <w:t xml:space="preserve"> </w:t>
            </w:r>
            <w:r w:rsidRPr="00E45BCA">
              <w:rPr>
                <w:color w:val="0D0D0D"/>
              </w:rPr>
              <w:t>effectively</w:t>
            </w:r>
            <w:r w:rsidRPr="00E45BCA">
              <w:rPr>
                <w:color w:val="0D0D0D"/>
                <w:spacing w:val="-5"/>
              </w:rPr>
              <w:t xml:space="preserve"> </w:t>
            </w:r>
            <w:r w:rsidRPr="00E45BCA">
              <w:rPr>
                <w:color w:val="0D0D0D"/>
              </w:rPr>
              <w:t>to close achievement gaps.</w:t>
            </w:r>
          </w:p>
        </w:tc>
        <w:tc>
          <w:tcPr>
            <w:tcW w:w="842" w:type="dxa"/>
          </w:tcPr>
          <w:p w14:paraId="2E4E6EC9" w14:textId="77777777" w:rsidR="006B1961" w:rsidRPr="00E45BCA" w:rsidRDefault="00862CCD">
            <w:pPr>
              <w:pStyle w:val="TableParagraph"/>
              <w:ind w:left="166"/>
            </w:pPr>
            <w:r w:rsidRPr="00E45BCA">
              <w:rPr>
                <w:color w:val="0D0D0D"/>
              </w:rPr>
              <w:t>2</w:t>
            </w:r>
          </w:p>
        </w:tc>
      </w:tr>
      <w:tr w:rsidR="006B1961" w:rsidRPr="00E45BCA" w14:paraId="0AAF830C" w14:textId="77777777">
        <w:trPr>
          <w:trHeight w:val="2472"/>
        </w:trPr>
        <w:tc>
          <w:tcPr>
            <w:tcW w:w="3015" w:type="dxa"/>
          </w:tcPr>
          <w:p w14:paraId="2F69FF56" w14:textId="77777777" w:rsidR="006B1961" w:rsidRPr="00E45BCA" w:rsidRDefault="00862CCD">
            <w:pPr>
              <w:pStyle w:val="TableParagraph"/>
              <w:ind w:right="224"/>
            </w:pPr>
            <w:r w:rsidRPr="00E45BCA">
              <w:rPr>
                <w:color w:val="0D0D0D"/>
              </w:rPr>
              <w:t>Improved attainment and progress for Year 11 through</w:t>
            </w:r>
            <w:r w:rsidRPr="00E45BCA">
              <w:rPr>
                <w:color w:val="0D0D0D"/>
                <w:spacing w:val="-13"/>
              </w:rPr>
              <w:t xml:space="preserve"> </w:t>
            </w:r>
            <w:r w:rsidRPr="00E45BCA">
              <w:rPr>
                <w:color w:val="0D0D0D"/>
              </w:rPr>
              <w:t>the</w:t>
            </w:r>
            <w:r w:rsidRPr="00E45BCA">
              <w:rPr>
                <w:color w:val="0D0D0D"/>
                <w:spacing w:val="-12"/>
              </w:rPr>
              <w:t xml:space="preserve"> </w:t>
            </w:r>
            <w:r w:rsidRPr="00E45BCA">
              <w:rPr>
                <w:color w:val="0D0D0D"/>
              </w:rPr>
              <w:t>introduction</w:t>
            </w:r>
            <w:r w:rsidRPr="00E45BCA">
              <w:rPr>
                <w:color w:val="0D0D0D"/>
                <w:spacing w:val="-12"/>
              </w:rPr>
              <w:t xml:space="preserve"> </w:t>
            </w:r>
            <w:r w:rsidRPr="00E45BCA">
              <w:rPr>
                <w:color w:val="0D0D0D"/>
              </w:rPr>
              <w:t>on an extended day with period 0 and period 5 dedicated to core lessons.</w:t>
            </w:r>
          </w:p>
        </w:tc>
        <w:tc>
          <w:tcPr>
            <w:tcW w:w="5631" w:type="dxa"/>
          </w:tcPr>
          <w:p w14:paraId="10755765" w14:textId="77777777" w:rsidR="006B1961" w:rsidRPr="00E45BCA" w:rsidRDefault="00862CCD">
            <w:pPr>
              <w:pStyle w:val="TableParagraph"/>
              <w:spacing w:before="0"/>
              <w:ind w:right="359"/>
              <w:rPr>
                <w:sz w:val="18"/>
              </w:rPr>
            </w:pPr>
            <w:r w:rsidRPr="00E45BCA">
              <w:t>Students make two additional months' progress per year from extended school time. There is some evidence that disadvantaged pupils benefit more, making closer to three months’ additional progress. There are also often wider benefits for low-income students, such as increased attendance at school, improved behaviour, and better relationships with peers</w:t>
            </w:r>
            <w:r w:rsidRPr="00E45BCA">
              <w:rPr>
                <w:spacing w:val="-16"/>
              </w:rPr>
              <w:t xml:space="preserve"> </w:t>
            </w:r>
            <w:hyperlink r:id="rId15">
              <w:r w:rsidRPr="00E45BCA">
                <w:rPr>
                  <w:sz w:val="18"/>
                </w:rPr>
                <w:t>(</w:t>
              </w:r>
              <w:r w:rsidRPr="00E45BCA">
                <w:rPr>
                  <w:color w:val="0000FF"/>
                  <w:sz w:val="18"/>
                  <w:u w:val="single" w:color="0000FF"/>
                </w:rPr>
                <w:t>https://educationendowmentfoundation.org.uk/evidence-</w:t>
              </w:r>
            </w:hyperlink>
            <w:r w:rsidRPr="00E45BCA">
              <w:rPr>
                <w:color w:val="0000FF"/>
                <w:sz w:val="18"/>
              </w:rPr>
              <w:t xml:space="preserve"> </w:t>
            </w:r>
            <w:hyperlink r:id="rId16">
              <w:r w:rsidRPr="00E45BCA">
                <w:rPr>
                  <w:color w:val="0000FF"/>
                  <w:spacing w:val="-2"/>
                  <w:sz w:val="18"/>
                  <w:u w:val="single" w:color="0000FF"/>
                </w:rPr>
                <w:t>summaries/teaching-learning-toolkit/extending-school-time/</w:t>
              </w:r>
            </w:hyperlink>
            <w:r w:rsidRPr="00E45BCA">
              <w:rPr>
                <w:spacing w:val="-2"/>
                <w:sz w:val="18"/>
              </w:rPr>
              <w:t>).</w:t>
            </w:r>
          </w:p>
        </w:tc>
        <w:tc>
          <w:tcPr>
            <w:tcW w:w="842" w:type="dxa"/>
          </w:tcPr>
          <w:p w14:paraId="00A6664F" w14:textId="77777777" w:rsidR="006B1961" w:rsidRPr="00E45BCA" w:rsidRDefault="00862CCD">
            <w:pPr>
              <w:pStyle w:val="TableParagraph"/>
              <w:ind w:left="166"/>
            </w:pPr>
            <w:r w:rsidRPr="00E45BCA">
              <w:rPr>
                <w:color w:val="0D0D0D"/>
              </w:rPr>
              <w:t>2</w:t>
            </w:r>
          </w:p>
        </w:tc>
      </w:tr>
    </w:tbl>
    <w:p w14:paraId="0A432C7F" w14:textId="77777777" w:rsidR="006B1961" w:rsidRPr="00E45BCA" w:rsidRDefault="006B1961">
      <w:pPr>
        <w:sectPr w:rsidR="006B1961" w:rsidRPr="00E45BCA">
          <w:pgSz w:w="11910" w:h="16840"/>
          <w:pgMar w:top="1040" w:right="1160" w:bottom="960"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5"/>
        <w:gridCol w:w="5631"/>
        <w:gridCol w:w="842"/>
      </w:tblGrid>
      <w:tr w:rsidR="006B1961" w:rsidRPr="00E45BCA" w14:paraId="767C0AB2" w14:textId="77777777" w:rsidTr="00013031">
        <w:trPr>
          <w:trHeight w:val="1759"/>
        </w:trPr>
        <w:tc>
          <w:tcPr>
            <w:tcW w:w="3015" w:type="dxa"/>
            <w:shd w:val="clear" w:color="auto" w:fill="92D050"/>
          </w:tcPr>
          <w:p w14:paraId="7B70B747" w14:textId="309D2573" w:rsidR="006B1961" w:rsidRPr="00E45BCA" w:rsidRDefault="00862CCD">
            <w:pPr>
              <w:pStyle w:val="TableParagraph"/>
              <w:spacing w:before="62"/>
              <w:ind w:right="224"/>
            </w:pPr>
            <w:r w:rsidRPr="00E45BCA">
              <w:rPr>
                <w:color w:val="0D0D0D"/>
              </w:rPr>
              <w:t>Purchase of visualisers to support</w:t>
            </w:r>
            <w:r w:rsidRPr="00E45BCA">
              <w:rPr>
                <w:color w:val="0D0D0D"/>
                <w:spacing w:val="-16"/>
              </w:rPr>
              <w:t xml:space="preserve"> </w:t>
            </w:r>
            <w:r w:rsidRPr="00E45BCA">
              <w:rPr>
                <w:color w:val="0D0D0D"/>
              </w:rPr>
              <w:t>effective</w:t>
            </w:r>
            <w:r w:rsidRPr="00E45BCA">
              <w:rPr>
                <w:color w:val="0D0D0D"/>
                <w:spacing w:val="-15"/>
              </w:rPr>
              <w:t xml:space="preserve"> </w:t>
            </w:r>
            <w:r w:rsidRPr="00E45BCA">
              <w:rPr>
                <w:color w:val="0D0D0D"/>
              </w:rPr>
              <w:t>modelling in class</w:t>
            </w:r>
            <w:r w:rsidR="004E64DC">
              <w:rPr>
                <w:color w:val="0D0D0D"/>
              </w:rPr>
              <w:t xml:space="preserve"> (£5000)</w:t>
            </w:r>
          </w:p>
        </w:tc>
        <w:tc>
          <w:tcPr>
            <w:tcW w:w="5631" w:type="dxa"/>
          </w:tcPr>
          <w:p w14:paraId="2E3405D2" w14:textId="77777777" w:rsidR="006B1961" w:rsidRPr="00E45BCA" w:rsidRDefault="00862CCD">
            <w:pPr>
              <w:pStyle w:val="TableParagraph"/>
              <w:spacing w:before="2"/>
              <w:ind w:left="108" w:right="158"/>
            </w:pPr>
            <w:r w:rsidRPr="00E45BCA">
              <w:t>EEF evidence suggests how consistent approaches to uplifting</w:t>
            </w:r>
            <w:r w:rsidRPr="00E45BCA">
              <w:rPr>
                <w:spacing w:val="-4"/>
              </w:rPr>
              <w:t xml:space="preserve"> </w:t>
            </w:r>
            <w:r w:rsidRPr="00E45BCA">
              <w:t>the</w:t>
            </w:r>
            <w:r w:rsidRPr="00E45BCA">
              <w:rPr>
                <w:spacing w:val="-6"/>
              </w:rPr>
              <w:t xml:space="preserve"> </w:t>
            </w:r>
            <w:r w:rsidRPr="00E45BCA">
              <w:t>quality</w:t>
            </w:r>
            <w:r w:rsidRPr="00E45BCA">
              <w:rPr>
                <w:spacing w:val="-6"/>
              </w:rPr>
              <w:t xml:space="preserve"> </w:t>
            </w:r>
            <w:r w:rsidRPr="00E45BCA">
              <w:t>first</w:t>
            </w:r>
            <w:r w:rsidRPr="00E45BCA">
              <w:rPr>
                <w:spacing w:val="-5"/>
              </w:rPr>
              <w:t xml:space="preserve"> </w:t>
            </w:r>
            <w:r w:rsidRPr="00E45BCA">
              <w:t>teaching</w:t>
            </w:r>
            <w:r w:rsidRPr="00E45BCA">
              <w:rPr>
                <w:spacing w:val="-4"/>
              </w:rPr>
              <w:t xml:space="preserve"> </w:t>
            </w:r>
            <w:r w:rsidRPr="00E45BCA">
              <w:t>level</w:t>
            </w:r>
            <w:r w:rsidRPr="00E45BCA">
              <w:rPr>
                <w:spacing w:val="-4"/>
              </w:rPr>
              <w:t xml:space="preserve"> </w:t>
            </w:r>
            <w:r w:rsidRPr="00E45BCA">
              <w:t>are</w:t>
            </w:r>
            <w:r w:rsidRPr="00E45BCA">
              <w:rPr>
                <w:spacing w:val="-3"/>
              </w:rPr>
              <w:t xml:space="preserve"> </w:t>
            </w:r>
            <w:r w:rsidRPr="00E45BCA">
              <w:t>likely</w:t>
            </w:r>
            <w:r w:rsidRPr="00E45BCA">
              <w:rPr>
                <w:spacing w:val="-6"/>
              </w:rPr>
              <w:t xml:space="preserve"> </w:t>
            </w:r>
            <w:r w:rsidRPr="00E45BCA">
              <w:t>to</w:t>
            </w:r>
            <w:r w:rsidRPr="00E45BCA">
              <w:rPr>
                <w:spacing w:val="-4"/>
              </w:rPr>
              <w:t xml:space="preserve"> </w:t>
            </w:r>
            <w:r w:rsidRPr="00E45BCA">
              <w:t>have the greatest impact on disadvantaged student outcomes. Internal monitoring has demonstrated that students feel explanations are more precise and can be learned better when done under a visualiser.</w:t>
            </w:r>
          </w:p>
        </w:tc>
        <w:tc>
          <w:tcPr>
            <w:tcW w:w="842" w:type="dxa"/>
          </w:tcPr>
          <w:p w14:paraId="1CD019D7" w14:textId="77777777" w:rsidR="006B1961" w:rsidRPr="00E45BCA" w:rsidRDefault="00862CCD">
            <w:pPr>
              <w:pStyle w:val="TableParagraph"/>
              <w:spacing w:before="62"/>
              <w:ind w:left="166"/>
            </w:pPr>
            <w:r w:rsidRPr="00E45BCA">
              <w:rPr>
                <w:color w:val="0D0D0D"/>
              </w:rPr>
              <w:t>2</w:t>
            </w:r>
          </w:p>
        </w:tc>
      </w:tr>
      <w:tr w:rsidR="006B1961" w:rsidRPr="00E45BCA" w14:paraId="0204B80D" w14:textId="77777777" w:rsidTr="00013031">
        <w:trPr>
          <w:trHeight w:val="1638"/>
        </w:trPr>
        <w:tc>
          <w:tcPr>
            <w:tcW w:w="3015" w:type="dxa"/>
            <w:shd w:val="clear" w:color="auto" w:fill="92D050"/>
          </w:tcPr>
          <w:p w14:paraId="374489CF" w14:textId="77777777" w:rsidR="006B1961" w:rsidRDefault="00862CCD">
            <w:pPr>
              <w:pStyle w:val="TableParagraph"/>
              <w:rPr>
                <w:color w:val="0D0D0D"/>
                <w:spacing w:val="-11"/>
              </w:rPr>
            </w:pPr>
            <w:r w:rsidRPr="00E45BCA">
              <w:rPr>
                <w:color w:val="0D0D0D"/>
              </w:rPr>
              <w:t>Employment of a graduate literacy coach to targeted interventions</w:t>
            </w:r>
            <w:r w:rsidRPr="00E45BCA">
              <w:rPr>
                <w:color w:val="0D0D0D"/>
                <w:spacing w:val="-10"/>
              </w:rPr>
              <w:t xml:space="preserve"> </w:t>
            </w:r>
            <w:r w:rsidRPr="00E45BCA">
              <w:rPr>
                <w:color w:val="0D0D0D"/>
              </w:rPr>
              <w:t>in</w:t>
            </w:r>
            <w:r w:rsidRPr="00E45BCA">
              <w:rPr>
                <w:color w:val="0D0D0D"/>
                <w:spacing w:val="-8"/>
              </w:rPr>
              <w:t xml:space="preserve"> </w:t>
            </w:r>
            <w:r w:rsidRPr="00E45BCA">
              <w:rPr>
                <w:color w:val="0D0D0D"/>
              </w:rPr>
              <w:t>this</w:t>
            </w:r>
            <w:r w:rsidRPr="00E45BCA">
              <w:rPr>
                <w:color w:val="0D0D0D"/>
                <w:spacing w:val="-10"/>
              </w:rPr>
              <w:t xml:space="preserve"> </w:t>
            </w:r>
            <w:r w:rsidRPr="00E45BCA">
              <w:rPr>
                <w:color w:val="0D0D0D"/>
              </w:rPr>
              <w:t>area</w:t>
            </w:r>
            <w:r w:rsidR="004E64DC">
              <w:rPr>
                <w:color w:val="0D0D0D"/>
                <w:spacing w:val="-11"/>
              </w:rPr>
              <w:t>.</w:t>
            </w:r>
          </w:p>
          <w:p w14:paraId="0FB33458" w14:textId="65877143" w:rsidR="004E64DC" w:rsidRPr="00E45BCA" w:rsidRDefault="004E64DC">
            <w:pPr>
              <w:pStyle w:val="TableParagraph"/>
            </w:pPr>
            <w:r>
              <w:rPr>
                <w:color w:val="0D0D0D"/>
                <w:spacing w:val="-11"/>
              </w:rPr>
              <w:br/>
              <w:t>This is subject to a suitable coach being found. (£10000)</w:t>
            </w:r>
          </w:p>
        </w:tc>
        <w:tc>
          <w:tcPr>
            <w:tcW w:w="5631" w:type="dxa"/>
          </w:tcPr>
          <w:p w14:paraId="68EBDA2D" w14:textId="77777777" w:rsidR="006B1961" w:rsidRPr="00E45BCA" w:rsidRDefault="00862CCD">
            <w:pPr>
              <w:pStyle w:val="TableParagraph"/>
              <w:spacing w:before="0"/>
              <w:ind w:left="108" w:right="188"/>
            </w:pPr>
            <w:r w:rsidRPr="00E45BCA">
              <w:t>One to one tutoring has been demonstrated by the EEF</w:t>
            </w:r>
            <w:r w:rsidRPr="00E45BCA">
              <w:rPr>
                <w:spacing w:val="-4"/>
              </w:rPr>
              <w:t xml:space="preserve"> </w:t>
            </w:r>
            <w:r w:rsidRPr="00E45BCA">
              <w:t>to</w:t>
            </w:r>
            <w:r w:rsidRPr="00E45BCA">
              <w:rPr>
                <w:spacing w:val="-4"/>
              </w:rPr>
              <w:t xml:space="preserve"> </w:t>
            </w:r>
            <w:r w:rsidRPr="00E45BCA">
              <w:t>have</w:t>
            </w:r>
            <w:r w:rsidRPr="00E45BCA">
              <w:rPr>
                <w:spacing w:val="-4"/>
              </w:rPr>
              <w:t xml:space="preserve"> </w:t>
            </w:r>
            <w:r w:rsidRPr="00E45BCA">
              <w:t>a</w:t>
            </w:r>
            <w:r w:rsidRPr="00E45BCA">
              <w:rPr>
                <w:spacing w:val="-6"/>
              </w:rPr>
              <w:t xml:space="preserve"> </w:t>
            </w:r>
            <w:r w:rsidRPr="00E45BCA">
              <w:t>high</w:t>
            </w:r>
            <w:r w:rsidRPr="00E45BCA">
              <w:rPr>
                <w:spacing w:val="-4"/>
              </w:rPr>
              <w:t xml:space="preserve"> </w:t>
            </w:r>
            <w:r w:rsidRPr="00E45BCA">
              <w:t>impact</w:t>
            </w:r>
            <w:r w:rsidRPr="00E45BCA">
              <w:rPr>
                <w:spacing w:val="-2"/>
              </w:rPr>
              <w:t xml:space="preserve"> </w:t>
            </w:r>
            <w:r w:rsidRPr="00E45BCA">
              <w:t>at</w:t>
            </w:r>
            <w:r w:rsidRPr="00E45BCA">
              <w:rPr>
                <w:spacing w:val="-5"/>
              </w:rPr>
              <w:t xml:space="preserve"> </w:t>
            </w:r>
            <w:r w:rsidRPr="00E45BCA">
              <w:t>moderate</w:t>
            </w:r>
            <w:r w:rsidRPr="00E45BCA">
              <w:rPr>
                <w:spacing w:val="-6"/>
              </w:rPr>
              <w:t xml:space="preserve"> </w:t>
            </w:r>
            <w:r w:rsidRPr="00E45BCA">
              <w:t>cost</w:t>
            </w:r>
            <w:r w:rsidRPr="00E45BCA">
              <w:rPr>
                <w:spacing w:val="-5"/>
              </w:rPr>
              <w:t xml:space="preserve"> </w:t>
            </w:r>
            <w:r w:rsidRPr="00E45BCA">
              <w:t>and</w:t>
            </w:r>
            <w:r w:rsidRPr="00E45BCA">
              <w:rPr>
                <w:spacing w:val="-7"/>
              </w:rPr>
              <w:t xml:space="preserve"> </w:t>
            </w:r>
            <w:r w:rsidRPr="00E45BCA">
              <w:t>small group tutoring has been shown to have a moderate impact in student progress for a high cost.</w:t>
            </w:r>
          </w:p>
        </w:tc>
        <w:tc>
          <w:tcPr>
            <w:tcW w:w="842" w:type="dxa"/>
          </w:tcPr>
          <w:p w14:paraId="3B1DD1C1" w14:textId="77777777" w:rsidR="006B1961" w:rsidRPr="00E45BCA" w:rsidRDefault="00862CCD">
            <w:pPr>
              <w:pStyle w:val="TableParagraph"/>
              <w:ind w:left="166"/>
            </w:pPr>
            <w:r w:rsidRPr="00E45BCA">
              <w:rPr>
                <w:color w:val="0D0D0D"/>
              </w:rPr>
              <w:t>2</w:t>
            </w:r>
          </w:p>
        </w:tc>
      </w:tr>
      <w:tr w:rsidR="00991258" w:rsidRPr="00E45BCA" w14:paraId="32B499A5" w14:textId="77777777" w:rsidTr="00E3697D">
        <w:trPr>
          <w:trHeight w:val="1638"/>
        </w:trPr>
        <w:tc>
          <w:tcPr>
            <w:tcW w:w="3015" w:type="dxa"/>
            <w:shd w:val="clear" w:color="auto" w:fill="92D050"/>
          </w:tcPr>
          <w:p w14:paraId="73CFB5F2" w14:textId="682193B7" w:rsidR="00991258" w:rsidRPr="00E45BCA" w:rsidRDefault="00991258">
            <w:pPr>
              <w:pStyle w:val="TableParagraph"/>
              <w:rPr>
                <w:color w:val="0D0D0D"/>
              </w:rPr>
            </w:pPr>
            <w:r w:rsidRPr="004E64DC">
              <w:rPr>
                <w:color w:val="0D0D0D"/>
              </w:rPr>
              <w:t>Ingredients provided for all KS3 cooking classes, to increase quality of lessons. (c.£8000)</w:t>
            </w:r>
          </w:p>
        </w:tc>
        <w:tc>
          <w:tcPr>
            <w:tcW w:w="5631" w:type="dxa"/>
          </w:tcPr>
          <w:p w14:paraId="028400C6" w14:textId="405CC846" w:rsidR="00991258" w:rsidRPr="00E45BCA" w:rsidRDefault="00991258">
            <w:pPr>
              <w:pStyle w:val="TableParagraph"/>
              <w:spacing w:before="0"/>
              <w:ind w:left="108" w:right="188"/>
            </w:pPr>
            <w:r w:rsidRPr="00E45BCA">
              <w:t xml:space="preserve">If all pupils have the same ingredients provided by the academy, it will lead to improved experiences of lessons and remove any barriers to learning caused by lack of ingredients. </w:t>
            </w:r>
          </w:p>
        </w:tc>
        <w:tc>
          <w:tcPr>
            <w:tcW w:w="842" w:type="dxa"/>
          </w:tcPr>
          <w:p w14:paraId="1D1E6926" w14:textId="77777777" w:rsidR="00991258" w:rsidRPr="00E45BCA" w:rsidRDefault="00991258">
            <w:pPr>
              <w:pStyle w:val="TableParagraph"/>
              <w:ind w:left="166"/>
              <w:rPr>
                <w:color w:val="0D0D0D"/>
              </w:rPr>
            </w:pPr>
          </w:p>
        </w:tc>
      </w:tr>
    </w:tbl>
    <w:p w14:paraId="0A158386" w14:textId="77777777" w:rsidR="006B1961" w:rsidRPr="00E45BCA" w:rsidRDefault="006B1961">
      <w:pPr>
        <w:spacing w:before="4"/>
        <w:rPr>
          <w:sz w:val="27"/>
        </w:rPr>
      </w:pPr>
    </w:p>
    <w:p w14:paraId="76635304" w14:textId="77777777" w:rsidR="006B1961" w:rsidRPr="00E45BCA" w:rsidRDefault="00862CCD">
      <w:pPr>
        <w:pStyle w:val="Heading3"/>
        <w:spacing w:line="288" w:lineRule="auto"/>
      </w:pPr>
      <w:r w:rsidRPr="00E45BCA">
        <w:rPr>
          <w:color w:val="0F4F75"/>
        </w:rPr>
        <w:t>Targeted</w:t>
      </w:r>
      <w:r w:rsidRPr="00E45BCA">
        <w:rPr>
          <w:color w:val="0F4F75"/>
          <w:spacing w:val="-6"/>
        </w:rPr>
        <w:t xml:space="preserve"> </w:t>
      </w:r>
      <w:r w:rsidRPr="00E45BCA">
        <w:rPr>
          <w:color w:val="0F4F75"/>
        </w:rPr>
        <w:t>academic</w:t>
      </w:r>
      <w:r w:rsidRPr="00E45BCA">
        <w:rPr>
          <w:color w:val="0F4F75"/>
          <w:spacing w:val="-4"/>
        </w:rPr>
        <w:t xml:space="preserve"> </w:t>
      </w:r>
      <w:r w:rsidRPr="00E45BCA">
        <w:rPr>
          <w:color w:val="0F4F75"/>
        </w:rPr>
        <w:t>support</w:t>
      </w:r>
      <w:r w:rsidRPr="00E45BCA">
        <w:rPr>
          <w:color w:val="0F4F75"/>
          <w:spacing w:val="-7"/>
        </w:rPr>
        <w:t xml:space="preserve"> </w:t>
      </w:r>
      <w:r w:rsidRPr="00E45BCA">
        <w:rPr>
          <w:color w:val="0F4F75"/>
        </w:rPr>
        <w:t>(for</w:t>
      </w:r>
      <w:r w:rsidRPr="00E45BCA">
        <w:rPr>
          <w:color w:val="0F4F75"/>
          <w:spacing w:val="-4"/>
        </w:rPr>
        <w:t xml:space="preserve"> </w:t>
      </w:r>
      <w:r w:rsidRPr="00E45BCA">
        <w:rPr>
          <w:color w:val="0F4F75"/>
        </w:rPr>
        <w:t>example, tutoring,</w:t>
      </w:r>
      <w:r w:rsidRPr="00E45BCA">
        <w:rPr>
          <w:color w:val="0F4F75"/>
          <w:spacing w:val="-6"/>
        </w:rPr>
        <w:t xml:space="preserve"> </w:t>
      </w:r>
      <w:r w:rsidRPr="00E45BCA">
        <w:rPr>
          <w:color w:val="0F4F75"/>
        </w:rPr>
        <w:t>one-to-one</w:t>
      </w:r>
      <w:r w:rsidRPr="00E45BCA">
        <w:rPr>
          <w:color w:val="0F4F75"/>
          <w:spacing w:val="-7"/>
        </w:rPr>
        <w:t xml:space="preserve"> </w:t>
      </w:r>
      <w:r w:rsidRPr="00E45BCA">
        <w:rPr>
          <w:color w:val="0F4F75"/>
        </w:rPr>
        <w:t>support structured interventions)</w:t>
      </w:r>
    </w:p>
    <w:p w14:paraId="5B74BF25" w14:textId="56D760B4" w:rsidR="006B1961" w:rsidRPr="00E45BCA" w:rsidRDefault="00862CCD">
      <w:pPr>
        <w:spacing w:before="242"/>
        <w:ind w:left="112"/>
        <w:rPr>
          <w:sz w:val="24"/>
        </w:rPr>
      </w:pPr>
      <w:r w:rsidRPr="00E45BCA">
        <w:rPr>
          <w:color w:val="0D0D0D"/>
          <w:sz w:val="24"/>
        </w:rPr>
        <w:t>Budgeted</w:t>
      </w:r>
      <w:r w:rsidRPr="00E45BCA">
        <w:rPr>
          <w:color w:val="0D0D0D"/>
          <w:spacing w:val="-5"/>
          <w:sz w:val="24"/>
        </w:rPr>
        <w:t xml:space="preserve"> </w:t>
      </w:r>
      <w:r w:rsidRPr="004E64DC">
        <w:rPr>
          <w:color w:val="0D0D0D"/>
          <w:sz w:val="24"/>
        </w:rPr>
        <w:t>cost:</w:t>
      </w:r>
      <w:r w:rsidRPr="004E64DC">
        <w:rPr>
          <w:color w:val="0D0D0D"/>
          <w:spacing w:val="-4"/>
          <w:sz w:val="24"/>
        </w:rPr>
        <w:t xml:space="preserve"> </w:t>
      </w:r>
      <w:r w:rsidRPr="004E64DC">
        <w:rPr>
          <w:color w:val="0D0D0D"/>
          <w:sz w:val="24"/>
        </w:rPr>
        <w:t>£</w:t>
      </w:r>
      <w:r w:rsidR="004F753F">
        <w:rPr>
          <w:color w:val="0D0D0D"/>
          <w:sz w:val="24"/>
        </w:rPr>
        <w:t>370,000</w:t>
      </w:r>
      <w:r w:rsidRPr="00E45BCA">
        <w:rPr>
          <w:color w:val="0D0D0D"/>
          <w:spacing w:val="-3"/>
          <w:sz w:val="24"/>
        </w:rPr>
        <w:t xml:space="preserve"> </w:t>
      </w:r>
    </w:p>
    <w:p w14:paraId="28D5E55B" w14:textId="77777777" w:rsidR="006B1961" w:rsidRPr="00E45BCA" w:rsidRDefault="006B1961">
      <w:pPr>
        <w:spacing w:before="7"/>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401"/>
        <w:gridCol w:w="838"/>
      </w:tblGrid>
      <w:tr w:rsidR="006B1961" w:rsidRPr="00E45BCA" w14:paraId="4E48A75C" w14:textId="77777777">
        <w:trPr>
          <w:trHeight w:val="671"/>
        </w:trPr>
        <w:tc>
          <w:tcPr>
            <w:tcW w:w="3258" w:type="dxa"/>
            <w:shd w:val="clear" w:color="auto" w:fill="D7E1E9"/>
          </w:tcPr>
          <w:p w14:paraId="30CC91A7" w14:textId="77777777" w:rsidR="006B1961" w:rsidRPr="00E45BCA" w:rsidRDefault="00862CCD">
            <w:pPr>
              <w:pStyle w:val="TableParagraph"/>
              <w:ind w:left="168"/>
              <w:rPr>
                <w:b/>
                <w:sz w:val="24"/>
              </w:rPr>
            </w:pPr>
            <w:r w:rsidRPr="00E45BCA">
              <w:rPr>
                <w:b/>
                <w:color w:val="0D0D0D"/>
                <w:spacing w:val="-2"/>
                <w:sz w:val="24"/>
              </w:rPr>
              <w:t>Activity</w:t>
            </w:r>
          </w:p>
        </w:tc>
        <w:tc>
          <w:tcPr>
            <w:tcW w:w="5401" w:type="dxa"/>
            <w:shd w:val="clear" w:color="auto" w:fill="D7E1E9"/>
          </w:tcPr>
          <w:p w14:paraId="32FC72FC" w14:textId="77777777" w:rsidR="006B1961" w:rsidRPr="00E45BCA" w:rsidRDefault="00862CCD">
            <w:pPr>
              <w:pStyle w:val="TableParagraph"/>
              <w:ind w:left="165"/>
              <w:rPr>
                <w:b/>
                <w:sz w:val="24"/>
              </w:rPr>
            </w:pPr>
            <w:r w:rsidRPr="00E45BCA">
              <w:rPr>
                <w:b/>
                <w:color w:val="0D0D0D"/>
                <w:sz w:val="24"/>
              </w:rPr>
              <w:t>Evidence</w:t>
            </w:r>
            <w:r w:rsidRPr="00E45BCA">
              <w:rPr>
                <w:b/>
                <w:color w:val="0D0D0D"/>
                <w:spacing w:val="-2"/>
                <w:sz w:val="24"/>
              </w:rPr>
              <w:t xml:space="preserve"> </w:t>
            </w:r>
            <w:r w:rsidRPr="00E45BCA">
              <w:rPr>
                <w:b/>
                <w:color w:val="0D0D0D"/>
                <w:sz w:val="24"/>
              </w:rPr>
              <w:t>that</w:t>
            </w:r>
            <w:r w:rsidRPr="00E45BCA">
              <w:rPr>
                <w:b/>
                <w:color w:val="0D0D0D"/>
                <w:spacing w:val="-1"/>
                <w:sz w:val="24"/>
              </w:rPr>
              <w:t xml:space="preserve"> </w:t>
            </w:r>
            <w:r w:rsidRPr="00E45BCA">
              <w:rPr>
                <w:b/>
                <w:color w:val="0D0D0D"/>
                <w:sz w:val="24"/>
              </w:rPr>
              <w:t>supports</w:t>
            </w:r>
            <w:r w:rsidRPr="00E45BCA">
              <w:rPr>
                <w:b/>
                <w:color w:val="0D0D0D"/>
                <w:spacing w:val="-1"/>
                <w:sz w:val="24"/>
              </w:rPr>
              <w:t xml:space="preserve"> </w:t>
            </w:r>
            <w:r w:rsidRPr="00E45BCA">
              <w:rPr>
                <w:b/>
                <w:color w:val="0D0D0D"/>
                <w:sz w:val="24"/>
              </w:rPr>
              <w:t xml:space="preserve">this </w:t>
            </w:r>
            <w:r w:rsidRPr="00E45BCA">
              <w:rPr>
                <w:b/>
                <w:color w:val="0D0D0D"/>
                <w:spacing w:val="-2"/>
                <w:sz w:val="24"/>
              </w:rPr>
              <w:t>approach</w:t>
            </w:r>
          </w:p>
        </w:tc>
        <w:tc>
          <w:tcPr>
            <w:tcW w:w="838" w:type="dxa"/>
            <w:shd w:val="clear" w:color="auto" w:fill="D7E1E9"/>
          </w:tcPr>
          <w:p w14:paraId="19D3F3AF" w14:textId="77777777" w:rsidR="006B1961" w:rsidRPr="00E45BCA" w:rsidRDefault="00862CCD">
            <w:pPr>
              <w:pStyle w:val="TableParagraph"/>
              <w:ind w:left="167"/>
              <w:rPr>
                <w:b/>
                <w:sz w:val="24"/>
              </w:rPr>
            </w:pPr>
            <w:r w:rsidRPr="00E45BCA">
              <w:rPr>
                <w:b/>
                <w:color w:val="0D0D0D"/>
                <w:spacing w:val="-5"/>
                <w:sz w:val="24"/>
              </w:rPr>
              <w:t>CN</w:t>
            </w:r>
          </w:p>
          <w:p w14:paraId="733834A6" w14:textId="77777777" w:rsidR="006B1961" w:rsidRPr="00E45BCA" w:rsidRDefault="00862CCD">
            <w:pPr>
              <w:pStyle w:val="TableParagraph"/>
              <w:spacing w:before="0"/>
              <w:ind w:left="167"/>
              <w:rPr>
                <w:b/>
                <w:sz w:val="24"/>
              </w:rPr>
            </w:pPr>
            <w:r w:rsidRPr="00E45BCA">
              <w:rPr>
                <w:b/>
                <w:color w:val="0D0D0D"/>
                <w:spacing w:val="-4"/>
                <w:sz w:val="24"/>
              </w:rPr>
              <w:t>add:</w:t>
            </w:r>
          </w:p>
        </w:tc>
      </w:tr>
      <w:tr w:rsidR="006B1961" w:rsidRPr="00E45BCA" w14:paraId="463E68B2" w14:textId="77777777" w:rsidTr="00E3697D">
        <w:trPr>
          <w:trHeight w:val="1891"/>
        </w:trPr>
        <w:tc>
          <w:tcPr>
            <w:tcW w:w="3258" w:type="dxa"/>
            <w:shd w:val="clear" w:color="auto" w:fill="92D050"/>
          </w:tcPr>
          <w:p w14:paraId="5449535B" w14:textId="08FB3C95" w:rsidR="006B1961" w:rsidRPr="00E45BCA" w:rsidRDefault="00862CCD">
            <w:pPr>
              <w:pStyle w:val="TableParagraph"/>
              <w:ind w:right="224"/>
              <w:rPr>
                <w:b/>
              </w:rPr>
            </w:pPr>
            <w:r w:rsidRPr="00E45BCA">
              <w:rPr>
                <w:color w:val="0D0D0D"/>
              </w:rPr>
              <w:t>Improved rates of progress across KS4 for disadvantaged students through supply of r</w:t>
            </w:r>
            <w:r w:rsidRPr="00E45BCA">
              <w:t>evision guides</w:t>
            </w:r>
            <w:r w:rsidRPr="00E45BCA">
              <w:rPr>
                <w:spacing w:val="-11"/>
              </w:rPr>
              <w:t xml:space="preserve"> </w:t>
            </w:r>
            <w:r w:rsidRPr="00E45BCA">
              <w:t>purchased</w:t>
            </w:r>
            <w:r w:rsidRPr="00E45BCA">
              <w:rPr>
                <w:spacing w:val="-13"/>
              </w:rPr>
              <w:t xml:space="preserve"> </w:t>
            </w:r>
            <w:r w:rsidRPr="00E45BCA">
              <w:t>for</w:t>
            </w:r>
            <w:r w:rsidRPr="00E45BCA">
              <w:rPr>
                <w:spacing w:val="-13"/>
              </w:rPr>
              <w:t xml:space="preserve"> </w:t>
            </w:r>
            <w:r w:rsidR="00E45BCA" w:rsidRPr="00E45BCA">
              <w:t xml:space="preserve">all learners. </w:t>
            </w:r>
            <w:r w:rsidR="00E45BCA" w:rsidRPr="00E45BCA">
              <w:rPr>
                <w:spacing w:val="-2"/>
              </w:rPr>
              <w:t>(£</w:t>
            </w:r>
            <w:r w:rsidR="00E45BCA" w:rsidRPr="00E45BCA">
              <w:rPr>
                <w:bCs/>
                <w:spacing w:val="-2"/>
              </w:rPr>
              <w:t>20000)</w:t>
            </w:r>
          </w:p>
        </w:tc>
        <w:tc>
          <w:tcPr>
            <w:tcW w:w="5401" w:type="dxa"/>
          </w:tcPr>
          <w:p w14:paraId="705C8625" w14:textId="3E914D54" w:rsidR="006B1961" w:rsidRPr="00E45BCA" w:rsidRDefault="004E64DC">
            <w:pPr>
              <w:pStyle w:val="TableParagraph"/>
              <w:ind w:left="107"/>
            </w:pPr>
            <w:r>
              <w:t>Positive</w:t>
            </w:r>
            <w:r w:rsidR="00862CCD" w:rsidRPr="00E45BCA">
              <w:t xml:space="preserve"> feedback from students and parents</w:t>
            </w:r>
            <w:r>
              <w:t xml:space="preserve"> in previous years.</w:t>
            </w:r>
          </w:p>
          <w:p w14:paraId="316DD3D4" w14:textId="77777777" w:rsidR="00E45BCA" w:rsidRPr="00E45BCA" w:rsidRDefault="00E45BCA">
            <w:pPr>
              <w:pStyle w:val="TableParagraph"/>
              <w:ind w:left="107"/>
            </w:pPr>
          </w:p>
          <w:p w14:paraId="1C0FA938" w14:textId="152E5E3A" w:rsidR="00E45BCA" w:rsidRPr="00E45BCA" w:rsidRDefault="00E45BCA">
            <w:pPr>
              <w:pStyle w:val="TableParagraph"/>
              <w:ind w:left="107"/>
            </w:pPr>
            <w:r w:rsidRPr="00E45BCA">
              <w:t>Purchasing for all learners ensures the resources can be used effectively within teaching, rather than being a bolt-on only available to some learners.</w:t>
            </w:r>
          </w:p>
        </w:tc>
        <w:tc>
          <w:tcPr>
            <w:tcW w:w="838" w:type="dxa"/>
          </w:tcPr>
          <w:p w14:paraId="1FDB970C" w14:textId="77777777" w:rsidR="006B1961" w:rsidRPr="00E45BCA" w:rsidRDefault="00862CCD">
            <w:pPr>
              <w:pStyle w:val="TableParagraph"/>
              <w:ind w:left="167"/>
            </w:pPr>
            <w:r w:rsidRPr="00E45BCA">
              <w:rPr>
                <w:color w:val="0D0D0D"/>
              </w:rPr>
              <w:t>6</w:t>
            </w:r>
          </w:p>
        </w:tc>
      </w:tr>
      <w:tr w:rsidR="006B1961" w:rsidRPr="00E45BCA" w14:paraId="2FC434AD" w14:textId="77777777" w:rsidTr="00930E71">
        <w:trPr>
          <w:trHeight w:val="2649"/>
        </w:trPr>
        <w:tc>
          <w:tcPr>
            <w:tcW w:w="3258" w:type="dxa"/>
            <w:shd w:val="clear" w:color="auto" w:fill="92D050"/>
          </w:tcPr>
          <w:p w14:paraId="63435D7D" w14:textId="3BB87B97" w:rsidR="006B1961" w:rsidRPr="00E45BCA" w:rsidRDefault="00862CCD">
            <w:pPr>
              <w:pStyle w:val="TableParagraph"/>
              <w:ind w:right="188"/>
            </w:pPr>
            <w:r w:rsidRPr="00E45BCA">
              <w:t>Improved</w:t>
            </w:r>
            <w:r w:rsidRPr="00E45BCA">
              <w:rPr>
                <w:spacing w:val="-12"/>
              </w:rPr>
              <w:t xml:space="preserve"> </w:t>
            </w:r>
            <w:r w:rsidRPr="00E45BCA">
              <w:t>rates</w:t>
            </w:r>
            <w:r w:rsidRPr="00E45BCA">
              <w:rPr>
                <w:spacing w:val="-9"/>
              </w:rPr>
              <w:t xml:space="preserve"> </w:t>
            </w:r>
            <w:r w:rsidRPr="00E45BCA">
              <w:t>of</w:t>
            </w:r>
            <w:r w:rsidRPr="00E45BCA">
              <w:rPr>
                <w:spacing w:val="-8"/>
              </w:rPr>
              <w:t xml:space="preserve"> </w:t>
            </w:r>
            <w:r w:rsidRPr="00E45BCA">
              <w:t>progress</w:t>
            </w:r>
            <w:r w:rsidRPr="00E45BCA">
              <w:rPr>
                <w:spacing w:val="-9"/>
              </w:rPr>
              <w:t xml:space="preserve"> </w:t>
            </w:r>
            <w:r w:rsidRPr="00E45BCA">
              <w:t>for all</w:t>
            </w:r>
            <w:r w:rsidRPr="00E45BCA">
              <w:rPr>
                <w:spacing w:val="-10"/>
              </w:rPr>
              <w:t xml:space="preserve"> </w:t>
            </w:r>
            <w:r w:rsidRPr="00E45BCA">
              <w:t>students</w:t>
            </w:r>
            <w:r w:rsidRPr="00E45BCA">
              <w:rPr>
                <w:spacing w:val="-11"/>
              </w:rPr>
              <w:t xml:space="preserve"> </w:t>
            </w:r>
            <w:r w:rsidRPr="00E45BCA">
              <w:t>across</w:t>
            </w:r>
            <w:r w:rsidRPr="00E45BCA">
              <w:rPr>
                <w:spacing w:val="-9"/>
              </w:rPr>
              <w:t xml:space="preserve"> </w:t>
            </w:r>
            <w:r w:rsidRPr="00E45BCA">
              <w:t>KS3/4</w:t>
            </w:r>
            <w:r w:rsidRPr="00E45BCA">
              <w:rPr>
                <w:color w:val="0D0D0D"/>
              </w:rPr>
              <w:t xml:space="preserve"> </w:t>
            </w:r>
            <w:r w:rsidRPr="00E45BCA">
              <w:t xml:space="preserve">through school licensing of high-quality resources to support </w:t>
            </w:r>
            <w:r w:rsidRPr="00E45BCA">
              <w:rPr>
                <w:color w:val="0D0D0D"/>
              </w:rPr>
              <w:t xml:space="preserve">disadvantaged </w:t>
            </w:r>
            <w:r w:rsidRPr="00E45BCA">
              <w:t xml:space="preserve">students with homework and self-study including </w:t>
            </w:r>
            <w:r w:rsidR="002F18C8" w:rsidRPr="00E45BCA">
              <w:t>Seneca Learnin</w:t>
            </w:r>
            <w:r w:rsidR="00E45BCA" w:rsidRPr="00E45BCA">
              <w:t>g</w:t>
            </w:r>
            <w:r w:rsidR="005C3A8D">
              <w:t xml:space="preserve"> (£5000 RP)</w:t>
            </w:r>
            <w:r w:rsidR="00E45BCA" w:rsidRPr="00E45BCA">
              <w:t xml:space="preserve"> and</w:t>
            </w:r>
            <w:r w:rsidR="002F18C8" w:rsidRPr="00E45BCA">
              <w:t xml:space="preserve"> </w:t>
            </w:r>
            <w:proofErr w:type="spellStart"/>
            <w:r w:rsidR="002F18C8" w:rsidRPr="00E45BCA">
              <w:t>Sparx</w:t>
            </w:r>
            <w:proofErr w:type="spellEnd"/>
            <w:r w:rsidR="002F18C8" w:rsidRPr="00E45BCA">
              <w:t xml:space="preserve"> Maths</w:t>
            </w:r>
            <w:r w:rsidR="00E45BCA" w:rsidRPr="00E45BCA">
              <w:t xml:space="preserve"> (£</w:t>
            </w:r>
            <w:r w:rsidR="005C3A8D">
              <w:t>2</w:t>
            </w:r>
            <w:r w:rsidR="00E45BCA" w:rsidRPr="00E45BCA">
              <w:t>000</w:t>
            </w:r>
            <w:r w:rsidR="005C3A8D">
              <w:t xml:space="preserve"> PP</w:t>
            </w:r>
            <w:r w:rsidR="00E45BCA" w:rsidRPr="00E45BCA">
              <w:t>)</w:t>
            </w:r>
          </w:p>
        </w:tc>
        <w:tc>
          <w:tcPr>
            <w:tcW w:w="5401" w:type="dxa"/>
          </w:tcPr>
          <w:p w14:paraId="40E4AF53" w14:textId="77777777" w:rsidR="006B1961" w:rsidRPr="00E45BCA" w:rsidRDefault="00862CCD">
            <w:pPr>
              <w:pStyle w:val="TableParagraph"/>
              <w:ind w:left="107" w:right="229"/>
            </w:pPr>
            <w:r w:rsidRPr="00E45BCA">
              <w:t>This strategy has started to be implemented over previous</w:t>
            </w:r>
            <w:r w:rsidRPr="00E45BCA">
              <w:rPr>
                <w:spacing w:val="-6"/>
              </w:rPr>
              <w:t xml:space="preserve"> </w:t>
            </w:r>
            <w:r w:rsidRPr="00E45BCA">
              <w:t>years</w:t>
            </w:r>
            <w:r w:rsidRPr="00E45BCA">
              <w:rPr>
                <w:spacing w:val="-6"/>
              </w:rPr>
              <w:t xml:space="preserve"> </w:t>
            </w:r>
            <w:r w:rsidRPr="00E45BCA">
              <w:t>and</w:t>
            </w:r>
            <w:r w:rsidRPr="00E45BCA">
              <w:rPr>
                <w:spacing w:val="-8"/>
              </w:rPr>
              <w:t xml:space="preserve"> </w:t>
            </w:r>
            <w:r w:rsidRPr="00E45BCA">
              <w:t>has</w:t>
            </w:r>
            <w:r w:rsidRPr="00E45BCA">
              <w:rPr>
                <w:spacing w:val="-8"/>
              </w:rPr>
              <w:t xml:space="preserve"> </w:t>
            </w:r>
            <w:r w:rsidRPr="00E45BCA">
              <w:t>seen</w:t>
            </w:r>
            <w:r w:rsidRPr="00E45BCA">
              <w:rPr>
                <w:spacing w:val="-7"/>
              </w:rPr>
              <w:t xml:space="preserve"> </w:t>
            </w:r>
            <w:r w:rsidRPr="00E45BCA">
              <w:t>student</w:t>
            </w:r>
            <w:r w:rsidRPr="00E45BCA">
              <w:rPr>
                <w:spacing w:val="-5"/>
              </w:rPr>
              <w:t xml:space="preserve"> </w:t>
            </w:r>
            <w:r w:rsidRPr="00E45BCA">
              <w:t>engagement and homework completion improve.</w:t>
            </w:r>
          </w:p>
          <w:p w14:paraId="0D85D31F" w14:textId="77777777" w:rsidR="00E45BCA" w:rsidRPr="00E45BCA" w:rsidRDefault="00E45BCA">
            <w:pPr>
              <w:pStyle w:val="TableParagraph"/>
              <w:ind w:left="107" w:right="229"/>
            </w:pPr>
          </w:p>
          <w:p w14:paraId="2A6662AC" w14:textId="67D05469" w:rsidR="00E45BCA" w:rsidRPr="00E45BCA" w:rsidRDefault="00E45BCA">
            <w:pPr>
              <w:pStyle w:val="TableParagraph"/>
              <w:ind w:left="107" w:right="229"/>
            </w:pPr>
            <w:r w:rsidRPr="00E45BCA">
              <w:t xml:space="preserve">EEF shows a positive impact for homework, and </w:t>
            </w:r>
            <w:proofErr w:type="spellStart"/>
            <w:r w:rsidRPr="00E45BCA">
              <w:t>Sparx</w:t>
            </w:r>
            <w:proofErr w:type="spellEnd"/>
            <w:r w:rsidRPr="00E45BCA">
              <w:t xml:space="preserve"> and Seneca allow for individualised tasks to be set and monitored at scale.</w:t>
            </w:r>
          </w:p>
        </w:tc>
        <w:tc>
          <w:tcPr>
            <w:tcW w:w="838" w:type="dxa"/>
          </w:tcPr>
          <w:p w14:paraId="34E4274B" w14:textId="77777777" w:rsidR="006B1961" w:rsidRPr="00E45BCA" w:rsidRDefault="00862CCD">
            <w:pPr>
              <w:pStyle w:val="TableParagraph"/>
              <w:ind w:left="167"/>
            </w:pPr>
            <w:r w:rsidRPr="00E45BCA">
              <w:rPr>
                <w:color w:val="0D0D0D"/>
              </w:rPr>
              <w:t>3</w:t>
            </w:r>
          </w:p>
        </w:tc>
      </w:tr>
      <w:tr w:rsidR="006B1961" w:rsidRPr="00E45BCA" w14:paraId="199B00C0" w14:textId="77777777">
        <w:trPr>
          <w:trHeight w:val="2844"/>
        </w:trPr>
        <w:tc>
          <w:tcPr>
            <w:tcW w:w="3258" w:type="dxa"/>
          </w:tcPr>
          <w:p w14:paraId="15258ED1" w14:textId="77777777" w:rsidR="006B1961" w:rsidRPr="00E45BCA" w:rsidRDefault="00862CCD">
            <w:pPr>
              <w:pStyle w:val="TableParagraph"/>
              <w:ind w:right="224"/>
            </w:pPr>
            <w:r w:rsidRPr="00E45BCA">
              <w:t>Improved rates of engagement</w:t>
            </w:r>
            <w:r w:rsidRPr="00E45BCA">
              <w:rPr>
                <w:spacing w:val="-5"/>
              </w:rPr>
              <w:t xml:space="preserve"> </w:t>
            </w:r>
            <w:r w:rsidRPr="00E45BCA">
              <w:t>with</w:t>
            </w:r>
            <w:r w:rsidRPr="00E45BCA">
              <w:rPr>
                <w:spacing w:val="-4"/>
              </w:rPr>
              <w:t xml:space="preserve"> </w:t>
            </w:r>
            <w:r w:rsidRPr="00E45BCA">
              <w:t>all</w:t>
            </w:r>
            <w:r w:rsidRPr="00E45BCA">
              <w:rPr>
                <w:spacing w:val="-4"/>
              </w:rPr>
              <w:t xml:space="preserve"> </w:t>
            </w:r>
            <w:r w:rsidRPr="00E45BCA">
              <w:t>subject areas and increased aspiration and motivation to achieve</w:t>
            </w:r>
            <w:r w:rsidRPr="00E45BCA">
              <w:rPr>
                <w:spacing w:val="-16"/>
              </w:rPr>
              <w:t xml:space="preserve"> </w:t>
            </w:r>
            <w:r w:rsidRPr="00E45BCA">
              <w:t>improved</w:t>
            </w:r>
            <w:r w:rsidRPr="00E45BCA">
              <w:rPr>
                <w:spacing w:val="-15"/>
              </w:rPr>
              <w:t xml:space="preserve"> </w:t>
            </w:r>
            <w:r w:rsidRPr="00E45BCA">
              <w:t>outcomes and access suitable further education or employment.</w:t>
            </w:r>
          </w:p>
          <w:p w14:paraId="5CE4A3B8" w14:textId="77777777" w:rsidR="006B1961" w:rsidRPr="00E45BCA" w:rsidRDefault="00862CCD">
            <w:pPr>
              <w:pStyle w:val="TableParagraph"/>
              <w:spacing w:before="0"/>
              <w:ind w:right="224"/>
            </w:pPr>
            <w:r w:rsidRPr="00E45BCA">
              <w:t xml:space="preserve">This will be achieved through a range of </w:t>
            </w:r>
            <w:proofErr w:type="gramStart"/>
            <w:r w:rsidRPr="00E45BCA">
              <w:t>high-quality</w:t>
            </w:r>
            <w:proofErr w:type="gramEnd"/>
          </w:p>
          <w:p w14:paraId="4A69A1BC" w14:textId="015C37CB" w:rsidR="004E64DC" w:rsidRPr="004E64DC" w:rsidRDefault="00862CCD" w:rsidP="004E64DC">
            <w:pPr>
              <w:pStyle w:val="TableParagraph"/>
              <w:spacing w:before="0" w:line="252" w:lineRule="exact"/>
              <w:ind w:right="224"/>
              <w:rPr>
                <w:color w:val="0D0D0D"/>
              </w:rPr>
            </w:pPr>
            <w:r w:rsidRPr="00E45BCA">
              <w:t>external</w:t>
            </w:r>
            <w:r w:rsidRPr="00E45BCA">
              <w:rPr>
                <w:spacing w:val="-13"/>
              </w:rPr>
              <w:t xml:space="preserve"> </w:t>
            </w:r>
            <w:r w:rsidRPr="00E45BCA">
              <w:t>speakers</w:t>
            </w:r>
            <w:r w:rsidRPr="00E45BCA">
              <w:rPr>
                <w:spacing w:val="-12"/>
              </w:rPr>
              <w:t xml:space="preserve"> </w:t>
            </w:r>
            <w:r w:rsidRPr="00E45BCA">
              <w:t>and</w:t>
            </w:r>
            <w:r w:rsidRPr="00E45BCA">
              <w:rPr>
                <w:spacing w:val="-12"/>
              </w:rPr>
              <w:t xml:space="preserve"> </w:t>
            </w:r>
            <w:r w:rsidRPr="00E45BCA">
              <w:t xml:space="preserve">visitors to engage our </w:t>
            </w:r>
            <w:r w:rsidRPr="00E45BCA">
              <w:rPr>
                <w:color w:val="0D0D0D"/>
              </w:rPr>
              <w:t>disadvantaged</w:t>
            </w:r>
            <w:r w:rsidR="004E64DC">
              <w:rPr>
                <w:color w:val="0D0D0D"/>
              </w:rPr>
              <w:t xml:space="preserve"> learners in suitable options for their future. These will be co-ordinated by our careers lead and subject leads.</w:t>
            </w:r>
          </w:p>
        </w:tc>
        <w:tc>
          <w:tcPr>
            <w:tcW w:w="5401" w:type="dxa"/>
          </w:tcPr>
          <w:p w14:paraId="6546AD4B" w14:textId="77777777" w:rsidR="006B1961" w:rsidRPr="00E45BCA" w:rsidRDefault="00862CCD">
            <w:pPr>
              <w:pStyle w:val="TableParagraph"/>
              <w:ind w:left="107" w:right="229"/>
            </w:pPr>
            <w:r w:rsidRPr="00E45BCA">
              <w:t>Feedback from previous year groups has told us that students found these events highly motivating and</w:t>
            </w:r>
            <w:r w:rsidRPr="00E45BCA">
              <w:rPr>
                <w:spacing w:val="-4"/>
              </w:rPr>
              <w:t xml:space="preserve"> </w:t>
            </w:r>
            <w:r w:rsidRPr="00E45BCA">
              <w:t>raised</w:t>
            </w:r>
            <w:r w:rsidRPr="00E45BCA">
              <w:rPr>
                <w:spacing w:val="-4"/>
              </w:rPr>
              <w:t xml:space="preserve"> </w:t>
            </w:r>
            <w:r w:rsidRPr="00E45BCA">
              <w:t>aspirations</w:t>
            </w:r>
            <w:r w:rsidRPr="00E45BCA">
              <w:rPr>
                <w:spacing w:val="-6"/>
              </w:rPr>
              <w:t xml:space="preserve"> </w:t>
            </w:r>
            <w:r w:rsidRPr="00E45BCA">
              <w:t>which</w:t>
            </w:r>
            <w:r w:rsidRPr="00E45BCA">
              <w:rPr>
                <w:spacing w:val="-4"/>
              </w:rPr>
              <w:t xml:space="preserve"> </w:t>
            </w:r>
            <w:r w:rsidRPr="00E45BCA">
              <w:t>is</w:t>
            </w:r>
            <w:r w:rsidRPr="00E45BCA">
              <w:rPr>
                <w:spacing w:val="-4"/>
              </w:rPr>
              <w:t xml:space="preserve"> </w:t>
            </w:r>
            <w:r w:rsidRPr="00E45BCA">
              <w:t>identified</w:t>
            </w:r>
            <w:r w:rsidRPr="00E45BCA">
              <w:rPr>
                <w:spacing w:val="-4"/>
              </w:rPr>
              <w:t xml:space="preserve"> </w:t>
            </w:r>
            <w:r w:rsidRPr="00E45BCA">
              <w:t>in</w:t>
            </w:r>
            <w:r w:rsidRPr="00E45BCA">
              <w:rPr>
                <w:spacing w:val="-6"/>
              </w:rPr>
              <w:t xml:space="preserve"> </w:t>
            </w:r>
            <w:r w:rsidRPr="00E45BCA">
              <w:t>the</w:t>
            </w:r>
            <w:r w:rsidRPr="00E45BCA">
              <w:rPr>
                <w:spacing w:val="-6"/>
              </w:rPr>
              <w:t xml:space="preserve"> </w:t>
            </w:r>
            <w:r w:rsidRPr="00E45BCA">
              <w:t>EEF toolkit as a worthwhile intervention.</w:t>
            </w:r>
          </w:p>
          <w:p w14:paraId="50CF4FD8" w14:textId="77777777" w:rsidR="00E45BCA" w:rsidRPr="00E45BCA" w:rsidRDefault="00E45BCA">
            <w:pPr>
              <w:pStyle w:val="TableParagraph"/>
              <w:ind w:left="107" w:right="229"/>
            </w:pPr>
          </w:p>
          <w:p w14:paraId="516E859C" w14:textId="7A0693E7" w:rsidR="00E45BCA" w:rsidRPr="00E45BCA" w:rsidRDefault="00E45BCA">
            <w:pPr>
              <w:pStyle w:val="TableParagraph"/>
              <w:ind w:left="107" w:right="229"/>
            </w:pPr>
            <w:r w:rsidRPr="00E45BCA">
              <w:t>The Gatsby benchmarks for effective CEAIG apply here</w:t>
            </w:r>
            <w:r>
              <w:t>.</w:t>
            </w:r>
          </w:p>
        </w:tc>
        <w:tc>
          <w:tcPr>
            <w:tcW w:w="838" w:type="dxa"/>
          </w:tcPr>
          <w:p w14:paraId="1808831F" w14:textId="77777777" w:rsidR="006B1961" w:rsidRPr="00E45BCA" w:rsidRDefault="00862CCD">
            <w:pPr>
              <w:pStyle w:val="TableParagraph"/>
              <w:ind w:left="167"/>
            </w:pPr>
            <w:r w:rsidRPr="00E45BCA">
              <w:rPr>
                <w:color w:val="0D0D0D"/>
              </w:rPr>
              <w:t>6</w:t>
            </w:r>
          </w:p>
        </w:tc>
      </w:tr>
    </w:tbl>
    <w:p w14:paraId="6A7879F9" w14:textId="77777777" w:rsidR="006B1961" w:rsidRPr="00E45BCA" w:rsidRDefault="006B1961">
      <w:pPr>
        <w:sectPr w:rsidR="006B1961" w:rsidRPr="00E45BCA">
          <w:type w:val="continuous"/>
          <w:pgSz w:w="11910" w:h="16840"/>
          <w:pgMar w:top="1100" w:right="1160" w:bottom="1359"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401"/>
        <w:gridCol w:w="838"/>
      </w:tblGrid>
      <w:tr w:rsidR="006B1961" w:rsidRPr="00E45BCA" w14:paraId="2783531C" w14:textId="77777777">
        <w:trPr>
          <w:trHeight w:val="4337"/>
        </w:trPr>
        <w:tc>
          <w:tcPr>
            <w:tcW w:w="3258" w:type="dxa"/>
          </w:tcPr>
          <w:p w14:paraId="142EB5C9" w14:textId="77777777" w:rsidR="00E45BCA" w:rsidRDefault="00862CCD">
            <w:pPr>
              <w:pStyle w:val="TableParagraph"/>
              <w:spacing w:before="2"/>
              <w:ind w:left="115"/>
            </w:pPr>
            <w:r w:rsidRPr="00E45BCA">
              <w:t>Improved</w:t>
            </w:r>
            <w:r w:rsidRPr="00E45BCA">
              <w:rPr>
                <w:spacing w:val="-7"/>
              </w:rPr>
              <w:t xml:space="preserve"> </w:t>
            </w:r>
            <w:r w:rsidRPr="00E45BCA">
              <w:t>reading</w:t>
            </w:r>
            <w:r w:rsidRPr="00E45BCA">
              <w:rPr>
                <w:spacing w:val="-5"/>
              </w:rPr>
              <w:t xml:space="preserve"> </w:t>
            </w:r>
            <w:r w:rsidRPr="00E45BCA">
              <w:t>ages</w:t>
            </w:r>
            <w:r w:rsidRPr="00E45BCA">
              <w:rPr>
                <w:spacing w:val="-7"/>
              </w:rPr>
              <w:t xml:space="preserve"> </w:t>
            </w:r>
            <w:r w:rsidRPr="00E45BCA">
              <w:t>for</w:t>
            </w:r>
            <w:r w:rsidRPr="00E45BCA">
              <w:rPr>
                <w:spacing w:val="-5"/>
              </w:rPr>
              <w:t xml:space="preserve"> </w:t>
            </w:r>
            <w:r w:rsidRPr="00E45BCA">
              <w:t xml:space="preserve">all </w:t>
            </w:r>
            <w:r w:rsidRPr="00E45BCA">
              <w:rPr>
                <w:color w:val="0D0D0D"/>
              </w:rPr>
              <w:t>disadvantaged</w:t>
            </w:r>
            <w:r w:rsidRPr="00E45BCA">
              <w:rPr>
                <w:color w:val="0D0D0D"/>
                <w:spacing w:val="-16"/>
              </w:rPr>
              <w:t xml:space="preserve"> </w:t>
            </w:r>
            <w:r w:rsidRPr="00E45BCA">
              <w:t>KS3</w:t>
            </w:r>
            <w:r w:rsidRPr="00E45BCA">
              <w:rPr>
                <w:spacing w:val="-15"/>
              </w:rPr>
              <w:t xml:space="preserve"> </w:t>
            </w:r>
            <w:r w:rsidRPr="00E45BCA">
              <w:t xml:space="preserve">students. </w:t>
            </w:r>
          </w:p>
          <w:p w14:paraId="32D6FB71" w14:textId="77777777" w:rsidR="00E45BCA" w:rsidRDefault="00E45BCA">
            <w:pPr>
              <w:pStyle w:val="TableParagraph"/>
              <w:spacing w:before="2"/>
              <w:ind w:left="115"/>
            </w:pPr>
          </w:p>
          <w:p w14:paraId="5B5564C3" w14:textId="1274D1CF" w:rsidR="006B1961" w:rsidRPr="00E45BCA" w:rsidRDefault="00862CCD" w:rsidP="00500865">
            <w:pPr>
              <w:pStyle w:val="TableParagraph"/>
              <w:shd w:val="clear" w:color="auto" w:fill="92D050"/>
              <w:spacing w:before="2"/>
              <w:ind w:left="115"/>
            </w:pPr>
            <w:r w:rsidRPr="00E45BCA">
              <w:t xml:space="preserve">Licensing of the </w:t>
            </w:r>
            <w:r w:rsidR="00E45BCA">
              <w:t xml:space="preserve">Hodder </w:t>
            </w:r>
            <w:r w:rsidRPr="00E45BCA">
              <w:t xml:space="preserve">programme and integration into the school </w:t>
            </w:r>
            <w:r w:rsidRPr="00E45BCA">
              <w:rPr>
                <w:spacing w:val="-2"/>
              </w:rPr>
              <w:t>curriculum.</w:t>
            </w:r>
            <w:r w:rsidR="00E45BCA">
              <w:rPr>
                <w:spacing w:val="-2"/>
              </w:rPr>
              <w:t xml:space="preserve"> (£2000)</w:t>
            </w:r>
          </w:p>
          <w:p w14:paraId="76078074" w14:textId="77777777" w:rsidR="006B1961" w:rsidRPr="00E45BCA" w:rsidRDefault="006B1961">
            <w:pPr>
              <w:pStyle w:val="TableParagraph"/>
              <w:spacing w:before="9"/>
              <w:ind w:left="0"/>
              <w:rPr>
                <w:sz w:val="20"/>
              </w:rPr>
            </w:pPr>
          </w:p>
          <w:p w14:paraId="18D7C666" w14:textId="0B67922A" w:rsidR="006B1961" w:rsidRPr="00E45BCA" w:rsidRDefault="00862CCD">
            <w:pPr>
              <w:pStyle w:val="TableParagraph"/>
              <w:spacing w:before="0"/>
              <w:ind w:left="115"/>
            </w:pPr>
            <w:r w:rsidRPr="00E45BCA">
              <w:t>Employment of a librarian assistant</w:t>
            </w:r>
            <w:r w:rsidRPr="00E45BCA">
              <w:rPr>
                <w:spacing w:val="-5"/>
              </w:rPr>
              <w:t xml:space="preserve"> </w:t>
            </w:r>
            <w:r w:rsidRPr="00E45BCA">
              <w:t>to</w:t>
            </w:r>
            <w:r w:rsidRPr="00E45BCA">
              <w:rPr>
                <w:spacing w:val="-6"/>
              </w:rPr>
              <w:t xml:space="preserve"> </w:t>
            </w:r>
            <w:r w:rsidRPr="00E45BCA">
              <w:t>enable</w:t>
            </w:r>
            <w:r w:rsidRPr="00E45BCA">
              <w:rPr>
                <w:spacing w:val="-6"/>
              </w:rPr>
              <w:t xml:space="preserve"> </w:t>
            </w:r>
            <w:r w:rsidR="00E45BCA" w:rsidRPr="00E45BCA">
              <w:rPr>
                <w:spacing w:val="-6"/>
              </w:rPr>
              <w:t>l</w:t>
            </w:r>
            <w:r w:rsidR="002F18C8" w:rsidRPr="00E45BCA">
              <w:t>ibrary</w:t>
            </w:r>
            <w:r w:rsidRPr="00E45BCA">
              <w:rPr>
                <w:spacing w:val="-7"/>
              </w:rPr>
              <w:t xml:space="preserve"> </w:t>
            </w:r>
            <w:r w:rsidRPr="00E45BCA">
              <w:t>to</w:t>
            </w:r>
            <w:r w:rsidRPr="00E45BCA">
              <w:rPr>
                <w:spacing w:val="-4"/>
              </w:rPr>
              <w:t xml:space="preserve"> </w:t>
            </w:r>
            <w:r w:rsidRPr="00E45BCA">
              <w:t>be open longer and with greater support.</w:t>
            </w:r>
            <w:r w:rsidRPr="00E45BCA">
              <w:rPr>
                <w:spacing w:val="-11"/>
              </w:rPr>
              <w:t xml:space="preserve"> </w:t>
            </w:r>
            <w:r w:rsidR="00E45BCA">
              <w:t>(£30000)</w:t>
            </w:r>
          </w:p>
          <w:p w14:paraId="28E2EC08" w14:textId="77777777" w:rsidR="006B1961" w:rsidRPr="00E45BCA" w:rsidRDefault="006B1961">
            <w:pPr>
              <w:pStyle w:val="TableParagraph"/>
              <w:spacing w:before="0"/>
              <w:ind w:left="0"/>
              <w:rPr>
                <w:sz w:val="21"/>
              </w:rPr>
            </w:pPr>
          </w:p>
          <w:p w14:paraId="2C38D201" w14:textId="7BCB4DF8" w:rsidR="006B1961" w:rsidRPr="00E45BCA" w:rsidRDefault="00862CCD" w:rsidP="002041D5">
            <w:pPr>
              <w:pStyle w:val="TableParagraph"/>
              <w:shd w:val="clear" w:color="auto" w:fill="92D050"/>
              <w:spacing w:before="0"/>
              <w:ind w:right="224"/>
            </w:pPr>
            <w:r w:rsidRPr="00E45BCA">
              <w:t>Provision</w:t>
            </w:r>
            <w:r w:rsidRPr="00E45BCA">
              <w:rPr>
                <w:spacing w:val="-9"/>
              </w:rPr>
              <w:t xml:space="preserve"> </w:t>
            </w:r>
            <w:r w:rsidRPr="00E45BCA">
              <w:t>of</w:t>
            </w:r>
            <w:r w:rsidRPr="00E45BCA">
              <w:rPr>
                <w:spacing w:val="-10"/>
              </w:rPr>
              <w:t xml:space="preserve"> </w:t>
            </w:r>
            <w:r w:rsidRPr="00E45BCA">
              <w:t>every</w:t>
            </w:r>
            <w:r w:rsidRPr="00E45BCA">
              <w:rPr>
                <w:spacing w:val="-11"/>
              </w:rPr>
              <w:t xml:space="preserve"> </w:t>
            </w:r>
            <w:r w:rsidRPr="00E45BCA">
              <w:t>year</w:t>
            </w:r>
            <w:r w:rsidRPr="00E45BCA">
              <w:rPr>
                <w:spacing w:val="-8"/>
              </w:rPr>
              <w:t xml:space="preserve"> </w:t>
            </w:r>
            <w:r w:rsidRPr="00E45BCA">
              <w:t>7 student with a copy of a reading book.</w:t>
            </w:r>
            <w:r w:rsidR="00E45BCA">
              <w:t xml:space="preserve"> (£1000)</w:t>
            </w:r>
          </w:p>
          <w:p w14:paraId="3438784D" w14:textId="77777777" w:rsidR="00991258" w:rsidRPr="00E45BCA" w:rsidRDefault="00991258">
            <w:pPr>
              <w:pStyle w:val="TableParagraph"/>
              <w:spacing w:before="0"/>
              <w:ind w:right="224"/>
            </w:pPr>
          </w:p>
          <w:p w14:paraId="2485B27E" w14:textId="0E1E2156" w:rsidR="00991258" w:rsidRPr="00E45BCA" w:rsidRDefault="00991258">
            <w:pPr>
              <w:pStyle w:val="TableParagraph"/>
              <w:spacing w:before="0"/>
              <w:ind w:right="224"/>
            </w:pPr>
            <w:r w:rsidRPr="008D3C85">
              <w:rPr>
                <w:shd w:val="clear" w:color="auto" w:fill="92D050"/>
              </w:rPr>
              <w:t>Provision of class readers across Y7-10</w:t>
            </w:r>
            <w:r w:rsidR="004E64DC" w:rsidRPr="008D3C85">
              <w:rPr>
                <w:shd w:val="clear" w:color="auto" w:fill="92D050"/>
              </w:rPr>
              <w:t>, to further develop a reading culture through the tutor programme.</w:t>
            </w:r>
          </w:p>
        </w:tc>
        <w:tc>
          <w:tcPr>
            <w:tcW w:w="5401" w:type="dxa"/>
          </w:tcPr>
          <w:p w14:paraId="381D5F78" w14:textId="2C8932D9" w:rsidR="006B1961" w:rsidRPr="00E45BCA" w:rsidRDefault="00E45BCA">
            <w:pPr>
              <w:pStyle w:val="TableParagraph"/>
              <w:spacing w:before="62"/>
              <w:ind w:left="107" w:right="269"/>
              <w:rPr>
                <w:sz w:val="18"/>
              </w:rPr>
            </w:pPr>
            <w:r>
              <w:t>The EEF literacy report highlights the importance of improving literacy and systematically developing fluency and a love of reading.</w:t>
            </w:r>
            <w:r w:rsidR="00862CCD" w:rsidRPr="00E45BCA">
              <w:t xml:space="preserve"> </w:t>
            </w:r>
            <w:hyperlink r:id="rId17">
              <w:r w:rsidR="00862CCD" w:rsidRPr="00E45BCA">
                <w:rPr>
                  <w:spacing w:val="-2"/>
                  <w:sz w:val="18"/>
                </w:rPr>
                <w:t>(</w:t>
              </w:r>
              <w:r w:rsidR="00862CCD" w:rsidRPr="00E45BCA">
                <w:rPr>
                  <w:color w:val="0000FF"/>
                  <w:spacing w:val="-2"/>
                  <w:sz w:val="18"/>
                  <w:u w:val="single" w:color="0000FF"/>
                </w:rPr>
                <w:t>https://educationendowmentfoundation.org.uk/tools/guidance-</w:t>
              </w:r>
            </w:hyperlink>
            <w:r w:rsidR="00862CCD" w:rsidRPr="00E45BCA">
              <w:rPr>
                <w:color w:val="0000FF"/>
                <w:spacing w:val="-2"/>
                <w:sz w:val="18"/>
              </w:rPr>
              <w:t xml:space="preserve"> </w:t>
            </w:r>
            <w:hyperlink r:id="rId18">
              <w:r w:rsidR="00862CCD" w:rsidRPr="00E45BCA">
                <w:rPr>
                  <w:color w:val="0000FF"/>
                  <w:spacing w:val="-2"/>
                  <w:sz w:val="18"/>
                  <w:u w:val="single" w:color="0000FF"/>
                </w:rPr>
                <w:t>reports/improving-literacy-in-secondary-schools/</w:t>
              </w:r>
            </w:hyperlink>
            <w:r w:rsidR="00862CCD" w:rsidRPr="00E45BCA">
              <w:rPr>
                <w:spacing w:val="-2"/>
                <w:sz w:val="18"/>
              </w:rPr>
              <w:t>).</w:t>
            </w:r>
          </w:p>
        </w:tc>
        <w:tc>
          <w:tcPr>
            <w:tcW w:w="838" w:type="dxa"/>
          </w:tcPr>
          <w:p w14:paraId="59E4544F" w14:textId="77777777" w:rsidR="006B1961" w:rsidRPr="00E45BCA" w:rsidRDefault="00862CCD">
            <w:pPr>
              <w:pStyle w:val="TableParagraph"/>
              <w:spacing w:before="62"/>
              <w:ind w:left="167"/>
            </w:pPr>
            <w:r w:rsidRPr="00E45BCA">
              <w:rPr>
                <w:color w:val="0D0D0D"/>
              </w:rPr>
              <w:t>3</w:t>
            </w:r>
          </w:p>
        </w:tc>
      </w:tr>
      <w:tr w:rsidR="006B1961" w:rsidRPr="00E45BCA" w14:paraId="032FD7C9" w14:textId="77777777" w:rsidTr="003D302A">
        <w:trPr>
          <w:trHeight w:val="2617"/>
        </w:trPr>
        <w:tc>
          <w:tcPr>
            <w:tcW w:w="3258" w:type="dxa"/>
            <w:shd w:val="clear" w:color="auto" w:fill="auto"/>
          </w:tcPr>
          <w:p w14:paraId="243A370B" w14:textId="77777777" w:rsidR="006B1961" w:rsidRDefault="00862CCD">
            <w:pPr>
              <w:pStyle w:val="TableParagraph"/>
              <w:spacing w:before="0"/>
            </w:pPr>
            <w:r w:rsidRPr="003D302A">
              <w:t>Targeted</w:t>
            </w:r>
            <w:r w:rsidRPr="003D302A">
              <w:rPr>
                <w:spacing w:val="-8"/>
              </w:rPr>
              <w:t xml:space="preserve"> </w:t>
            </w:r>
            <w:r w:rsidRPr="003D302A">
              <w:t>one</w:t>
            </w:r>
            <w:r w:rsidRPr="003D302A">
              <w:rPr>
                <w:spacing w:val="-8"/>
              </w:rPr>
              <w:t xml:space="preserve"> </w:t>
            </w:r>
            <w:r w:rsidRPr="003D302A">
              <w:t>to</w:t>
            </w:r>
            <w:r w:rsidRPr="003D302A">
              <w:rPr>
                <w:spacing w:val="-6"/>
              </w:rPr>
              <w:t xml:space="preserve"> </w:t>
            </w:r>
            <w:r w:rsidRPr="003D302A">
              <w:t>one</w:t>
            </w:r>
            <w:r w:rsidRPr="003D302A">
              <w:rPr>
                <w:spacing w:val="-8"/>
              </w:rPr>
              <w:t xml:space="preserve"> </w:t>
            </w:r>
            <w:r w:rsidRPr="003D302A">
              <w:t>and</w:t>
            </w:r>
            <w:r w:rsidRPr="003D302A">
              <w:rPr>
                <w:spacing w:val="-8"/>
              </w:rPr>
              <w:t xml:space="preserve"> </w:t>
            </w:r>
            <w:r w:rsidRPr="003D302A">
              <w:t xml:space="preserve">small group tutoring to support </w:t>
            </w:r>
            <w:r w:rsidR="00A525DC" w:rsidRPr="003D302A">
              <w:t>learner</w:t>
            </w:r>
            <w:r w:rsidRPr="003D302A">
              <w:t xml:space="preserve">s who </w:t>
            </w:r>
            <w:r w:rsidR="00A525DC" w:rsidRPr="003D302A">
              <w:t>are making less than expected progress</w:t>
            </w:r>
            <w:r w:rsidR="002D277F" w:rsidRPr="003D302A">
              <w:t xml:space="preserve">, particularly as indicated by updated KS3 assessments </w:t>
            </w:r>
            <w:r w:rsidR="00E45BCA" w:rsidRPr="003D302A">
              <w:t xml:space="preserve">and KS4 PPE exams </w:t>
            </w:r>
            <w:r w:rsidRPr="003D302A">
              <w:t>(£55,000)</w:t>
            </w:r>
          </w:p>
          <w:p w14:paraId="09341118" w14:textId="77777777" w:rsidR="00437DB1" w:rsidRDefault="00437DB1">
            <w:pPr>
              <w:pStyle w:val="TableParagraph"/>
              <w:spacing w:before="0"/>
            </w:pPr>
          </w:p>
          <w:p w14:paraId="74182F09" w14:textId="73E68A16" w:rsidR="00437DB1" w:rsidRPr="00E45BCA" w:rsidRDefault="00437DB1">
            <w:pPr>
              <w:pStyle w:val="TableParagraph"/>
              <w:spacing w:before="0"/>
            </w:pPr>
            <w:r>
              <w:t xml:space="preserve">This will include reading interventions and KS3 and </w:t>
            </w:r>
            <w:proofErr w:type="gramStart"/>
            <w:r>
              <w:t>subject-based</w:t>
            </w:r>
            <w:proofErr w:type="gramEnd"/>
            <w:r>
              <w:t xml:space="preserve"> P0 and P6 sessions in KS4.</w:t>
            </w:r>
          </w:p>
        </w:tc>
        <w:tc>
          <w:tcPr>
            <w:tcW w:w="5401" w:type="dxa"/>
          </w:tcPr>
          <w:p w14:paraId="5ED1729D" w14:textId="77777777" w:rsidR="006B1961" w:rsidRPr="00E45BCA" w:rsidRDefault="00862CCD">
            <w:pPr>
              <w:pStyle w:val="TableParagraph"/>
              <w:ind w:left="107" w:right="207"/>
              <w:rPr>
                <w:sz w:val="18"/>
              </w:rPr>
            </w:pPr>
            <w:r w:rsidRPr="00E45BCA">
              <w:t>One to one tutoring has been demonstrated by the EEF to have a high impact at moderate cost and small group tutoring has been shown to have a moderate</w:t>
            </w:r>
            <w:r w:rsidRPr="00E45BCA">
              <w:rPr>
                <w:spacing w:val="-5"/>
              </w:rPr>
              <w:t xml:space="preserve"> </w:t>
            </w:r>
            <w:r w:rsidRPr="00E45BCA">
              <w:t>impact</w:t>
            </w:r>
            <w:r w:rsidRPr="00E45BCA">
              <w:rPr>
                <w:spacing w:val="-6"/>
              </w:rPr>
              <w:t xml:space="preserve"> </w:t>
            </w:r>
            <w:r w:rsidRPr="00E45BCA">
              <w:t>in</w:t>
            </w:r>
            <w:r w:rsidRPr="00E45BCA">
              <w:rPr>
                <w:spacing w:val="-5"/>
              </w:rPr>
              <w:t xml:space="preserve"> </w:t>
            </w:r>
            <w:r w:rsidRPr="00E45BCA">
              <w:t>student</w:t>
            </w:r>
            <w:r w:rsidRPr="00E45BCA">
              <w:rPr>
                <w:spacing w:val="-3"/>
              </w:rPr>
              <w:t xml:space="preserve"> </w:t>
            </w:r>
            <w:r w:rsidRPr="00E45BCA">
              <w:t>progress</w:t>
            </w:r>
            <w:r w:rsidRPr="00E45BCA">
              <w:rPr>
                <w:spacing w:val="-7"/>
              </w:rPr>
              <w:t xml:space="preserve"> </w:t>
            </w:r>
            <w:r w:rsidRPr="00E45BCA">
              <w:t>for</w:t>
            </w:r>
            <w:r w:rsidRPr="00E45BCA">
              <w:rPr>
                <w:spacing w:val="-6"/>
              </w:rPr>
              <w:t xml:space="preserve"> </w:t>
            </w:r>
            <w:r w:rsidRPr="00E45BCA">
              <w:t>a</w:t>
            </w:r>
            <w:r w:rsidRPr="00E45BCA">
              <w:rPr>
                <w:spacing w:val="-5"/>
              </w:rPr>
              <w:t xml:space="preserve"> </w:t>
            </w:r>
            <w:r w:rsidRPr="00E45BCA">
              <w:t>high</w:t>
            </w:r>
            <w:r w:rsidRPr="00E45BCA">
              <w:rPr>
                <w:spacing w:val="-5"/>
              </w:rPr>
              <w:t xml:space="preserve"> </w:t>
            </w:r>
            <w:r w:rsidRPr="00E45BCA">
              <w:t xml:space="preserve">cost. Whilst this would normally prove prohibitive the additional granting of catch-up premium gives us increased scope to implement this strategy. </w:t>
            </w:r>
            <w:hyperlink r:id="rId19">
              <w:r w:rsidRPr="00E45BCA">
                <w:rPr>
                  <w:spacing w:val="-2"/>
                  <w:sz w:val="18"/>
                </w:rPr>
                <w:t>(</w:t>
              </w:r>
              <w:r w:rsidRPr="00E45BCA">
                <w:rPr>
                  <w:color w:val="0000FF"/>
                  <w:spacing w:val="-2"/>
                  <w:sz w:val="18"/>
                  <w:u w:val="single" w:color="0000FF"/>
                </w:rPr>
                <w:t>https://educationendowmentfoundation.org.uk/education-</w:t>
              </w:r>
            </w:hyperlink>
            <w:r w:rsidRPr="00E45BCA">
              <w:rPr>
                <w:color w:val="0000FF"/>
                <w:spacing w:val="-2"/>
                <w:sz w:val="18"/>
              </w:rPr>
              <w:t xml:space="preserve"> </w:t>
            </w:r>
            <w:hyperlink r:id="rId20">
              <w:r w:rsidRPr="00E45BCA">
                <w:rPr>
                  <w:color w:val="0000FF"/>
                  <w:spacing w:val="-2"/>
                  <w:sz w:val="18"/>
                  <w:u w:val="single" w:color="0000FF"/>
                </w:rPr>
                <w:t>evidence/</w:t>
              </w:r>
              <w:proofErr w:type="spellStart"/>
              <w:r w:rsidRPr="00E45BCA">
                <w:rPr>
                  <w:color w:val="0000FF"/>
                  <w:spacing w:val="-2"/>
                  <w:sz w:val="18"/>
                  <w:u w:val="single" w:color="0000FF"/>
                </w:rPr>
                <w:t>teaching-learning-toolkit?searchQuery</w:t>
              </w:r>
              <w:proofErr w:type="spellEnd"/>
              <w:r w:rsidRPr="00E45BCA">
                <w:rPr>
                  <w:color w:val="0000FF"/>
                  <w:spacing w:val="-2"/>
                  <w:sz w:val="18"/>
                  <w:u w:val="single" w:color="0000FF"/>
                </w:rPr>
                <w:t>=one</w:t>
              </w:r>
            </w:hyperlink>
            <w:r w:rsidRPr="00E45BCA">
              <w:rPr>
                <w:spacing w:val="-2"/>
                <w:sz w:val="18"/>
              </w:rPr>
              <w:t>)</w:t>
            </w:r>
          </w:p>
        </w:tc>
        <w:tc>
          <w:tcPr>
            <w:tcW w:w="838" w:type="dxa"/>
          </w:tcPr>
          <w:p w14:paraId="2426E51A" w14:textId="7570FFB4" w:rsidR="006B1961" w:rsidRPr="00E45BCA" w:rsidRDefault="00A512FB">
            <w:pPr>
              <w:pStyle w:val="TableParagraph"/>
              <w:ind w:left="167"/>
            </w:pPr>
            <w:r>
              <w:t>2</w:t>
            </w:r>
          </w:p>
        </w:tc>
      </w:tr>
      <w:tr w:rsidR="006B1961" w:rsidRPr="00E45BCA" w14:paraId="15C437EF" w14:textId="77777777" w:rsidTr="00A512FB">
        <w:trPr>
          <w:trHeight w:val="2618"/>
        </w:trPr>
        <w:tc>
          <w:tcPr>
            <w:tcW w:w="3258" w:type="dxa"/>
            <w:shd w:val="clear" w:color="auto" w:fill="92D050"/>
          </w:tcPr>
          <w:p w14:paraId="05406516" w14:textId="3AC7FFB6" w:rsidR="006B1961" w:rsidRDefault="00862CCD">
            <w:pPr>
              <w:pStyle w:val="TableParagraph"/>
              <w:spacing w:before="0"/>
            </w:pPr>
            <w:r w:rsidRPr="00E45BCA">
              <w:t xml:space="preserve">Engagement of an academic mentor </w:t>
            </w:r>
            <w:r w:rsidR="00437DB1">
              <w:t xml:space="preserve">in maths </w:t>
            </w:r>
            <w:r w:rsidRPr="00E45BCA">
              <w:t>to support student progress</w:t>
            </w:r>
            <w:r w:rsidRPr="00E45BCA">
              <w:rPr>
                <w:spacing w:val="-8"/>
              </w:rPr>
              <w:t xml:space="preserve"> </w:t>
            </w:r>
            <w:r w:rsidRPr="00E45BCA">
              <w:t>in</w:t>
            </w:r>
            <w:r w:rsidRPr="00E45BCA">
              <w:rPr>
                <w:spacing w:val="-7"/>
              </w:rPr>
              <w:t xml:space="preserve"> </w:t>
            </w:r>
            <w:r w:rsidRPr="00E45BCA">
              <w:t>class</w:t>
            </w:r>
            <w:r w:rsidRPr="00E45BCA">
              <w:rPr>
                <w:spacing w:val="-8"/>
              </w:rPr>
              <w:t xml:space="preserve"> </w:t>
            </w:r>
            <w:r w:rsidRPr="00E45BCA">
              <w:t>and</w:t>
            </w:r>
            <w:r w:rsidRPr="00E45BCA">
              <w:rPr>
                <w:spacing w:val="-7"/>
              </w:rPr>
              <w:t xml:space="preserve"> </w:t>
            </w:r>
            <w:r w:rsidRPr="00E45BCA">
              <w:t>in</w:t>
            </w:r>
            <w:r w:rsidRPr="00E45BCA">
              <w:rPr>
                <w:spacing w:val="-8"/>
              </w:rPr>
              <w:t xml:space="preserve"> </w:t>
            </w:r>
            <w:r w:rsidRPr="00E45BCA">
              <w:t>small withdrawal groups. (£</w:t>
            </w:r>
            <w:r w:rsidR="004E64DC">
              <w:t>10</w:t>
            </w:r>
            <w:r w:rsidRPr="00E45BCA">
              <w:t>,000)</w:t>
            </w:r>
          </w:p>
          <w:p w14:paraId="529E57A6" w14:textId="77777777" w:rsidR="00437DB1" w:rsidRDefault="00437DB1">
            <w:pPr>
              <w:pStyle w:val="TableParagraph"/>
              <w:spacing w:before="0"/>
            </w:pPr>
          </w:p>
          <w:p w14:paraId="5D75FC7B" w14:textId="7DBEAFCF" w:rsidR="00437DB1" w:rsidRPr="00E45BCA" w:rsidRDefault="00437DB1">
            <w:pPr>
              <w:pStyle w:val="TableParagraph"/>
              <w:spacing w:before="0"/>
            </w:pPr>
            <w:r>
              <w:t>This will be subject to a suitable mentor being identified.</w:t>
            </w:r>
          </w:p>
        </w:tc>
        <w:tc>
          <w:tcPr>
            <w:tcW w:w="5401" w:type="dxa"/>
          </w:tcPr>
          <w:p w14:paraId="1263D8F3" w14:textId="77777777" w:rsidR="006B1961" w:rsidRPr="00E45BCA" w:rsidRDefault="00862CCD">
            <w:pPr>
              <w:pStyle w:val="TableParagraph"/>
              <w:ind w:left="107" w:right="206"/>
              <w:rPr>
                <w:sz w:val="18"/>
              </w:rPr>
            </w:pPr>
            <w:r w:rsidRPr="00E45BCA">
              <w:t>One to one tutoring has been demonstrated by the EEF to have a high impact at moderate cost and small group tutoring has been shown to have a moderate</w:t>
            </w:r>
            <w:r w:rsidRPr="00E45BCA">
              <w:rPr>
                <w:spacing w:val="-5"/>
              </w:rPr>
              <w:t xml:space="preserve"> </w:t>
            </w:r>
            <w:r w:rsidRPr="00E45BCA">
              <w:t>impact</w:t>
            </w:r>
            <w:r w:rsidRPr="00E45BCA">
              <w:rPr>
                <w:spacing w:val="-6"/>
              </w:rPr>
              <w:t xml:space="preserve"> </w:t>
            </w:r>
            <w:r w:rsidRPr="00E45BCA">
              <w:t>in</w:t>
            </w:r>
            <w:r w:rsidRPr="00E45BCA">
              <w:rPr>
                <w:spacing w:val="-5"/>
              </w:rPr>
              <w:t xml:space="preserve"> </w:t>
            </w:r>
            <w:r w:rsidRPr="00E45BCA">
              <w:t>student</w:t>
            </w:r>
            <w:r w:rsidRPr="00E45BCA">
              <w:rPr>
                <w:spacing w:val="-3"/>
              </w:rPr>
              <w:t xml:space="preserve"> </w:t>
            </w:r>
            <w:r w:rsidRPr="00E45BCA">
              <w:t>progress</w:t>
            </w:r>
            <w:r w:rsidRPr="00E45BCA">
              <w:rPr>
                <w:spacing w:val="-7"/>
              </w:rPr>
              <w:t xml:space="preserve"> </w:t>
            </w:r>
            <w:r w:rsidRPr="00E45BCA">
              <w:t>for</w:t>
            </w:r>
            <w:r w:rsidRPr="00E45BCA">
              <w:rPr>
                <w:spacing w:val="-6"/>
              </w:rPr>
              <w:t xml:space="preserve"> </w:t>
            </w:r>
            <w:r w:rsidRPr="00E45BCA">
              <w:t>a</w:t>
            </w:r>
            <w:r w:rsidRPr="00E45BCA">
              <w:rPr>
                <w:spacing w:val="-5"/>
              </w:rPr>
              <w:t xml:space="preserve"> </w:t>
            </w:r>
            <w:r w:rsidRPr="00E45BCA">
              <w:t>high</w:t>
            </w:r>
            <w:r w:rsidRPr="00E45BCA">
              <w:rPr>
                <w:spacing w:val="-5"/>
              </w:rPr>
              <w:t xml:space="preserve"> </w:t>
            </w:r>
            <w:r w:rsidRPr="00E45BCA">
              <w:t xml:space="preserve">cost. Whilst this would normally prove prohibitive the additional granting of catch-up premium gives us increased scope to implement this strategy. </w:t>
            </w:r>
            <w:hyperlink r:id="rId21">
              <w:r w:rsidRPr="00E45BCA">
                <w:rPr>
                  <w:spacing w:val="-2"/>
                  <w:sz w:val="18"/>
                </w:rPr>
                <w:t>(</w:t>
              </w:r>
              <w:r w:rsidRPr="00E45BCA">
                <w:rPr>
                  <w:color w:val="0000FF"/>
                  <w:spacing w:val="-2"/>
                  <w:sz w:val="18"/>
                  <w:u w:val="single" w:color="0000FF"/>
                </w:rPr>
                <w:t>https://educationendowmentfoundation.org.uk/education-</w:t>
              </w:r>
            </w:hyperlink>
            <w:r w:rsidRPr="00E45BCA">
              <w:rPr>
                <w:color w:val="0000FF"/>
                <w:spacing w:val="-2"/>
                <w:sz w:val="18"/>
              </w:rPr>
              <w:t xml:space="preserve"> </w:t>
            </w:r>
            <w:hyperlink r:id="rId22">
              <w:r w:rsidRPr="00E45BCA">
                <w:rPr>
                  <w:color w:val="0000FF"/>
                  <w:spacing w:val="-2"/>
                  <w:sz w:val="18"/>
                  <w:u w:val="single" w:color="0000FF"/>
                </w:rPr>
                <w:t>evidence/</w:t>
              </w:r>
              <w:proofErr w:type="spellStart"/>
              <w:r w:rsidRPr="00E45BCA">
                <w:rPr>
                  <w:color w:val="0000FF"/>
                  <w:spacing w:val="-2"/>
                  <w:sz w:val="18"/>
                  <w:u w:val="single" w:color="0000FF"/>
                </w:rPr>
                <w:t>teaching-learning-toolkit?searchQuery</w:t>
              </w:r>
              <w:proofErr w:type="spellEnd"/>
              <w:r w:rsidRPr="00E45BCA">
                <w:rPr>
                  <w:color w:val="0000FF"/>
                  <w:spacing w:val="-2"/>
                  <w:sz w:val="18"/>
                  <w:u w:val="single" w:color="0000FF"/>
                </w:rPr>
                <w:t>=one</w:t>
              </w:r>
            </w:hyperlink>
            <w:r w:rsidRPr="00E45BCA">
              <w:rPr>
                <w:spacing w:val="-2"/>
                <w:sz w:val="18"/>
              </w:rPr>
              <w:t>)</w:t>
            </w:r>
          </w:p>
        </w:tc>
        <w:tc>
          <w:tcPr>
            <w:tcW w:w="838" w:type="dxa"/>
          </w:tcPr>
          <w:p w14:paraId="56CF0D7E" w14:textId="4A32C99F" w:rsidR="006B1961" w:rsidRPr="00E45BCA" w:rsidRDefault="00A512FB">
            <w:pPr>
              <w:pStyle w:val="TableParagraph"/>
              <w:ind w:left="167"/>
              <w:rPr>
                <w:color w:val="0D0D0D"/>
              </w:rPr>
            </w:pPr>
            <w:r>
              <w:rPr>
                <w:color w:val="0D0D0D"/>
              </w:rPr>
              <w:t>2</w:t>
            </w:r>
          </w:p>
          <w:p w14:paraId="64F62CED" w14:textId="77777777" w:rsidR="00991258" w:rsidRPr="00E45BCA" w:rsidRDefault="00991258" w:rsidP="00991258"/>
          <w:p w14:paraId="06686368" w14:textId="77777777" w:rsidR="00991258" w:rsidRPr="00E45BCA" w:rsidRDefault="00991258" w:rsidP="00991258"/>
          <w:p w14:paraId="1FBE18F1" w14:textId="77777777" w:rsidR="00991258" w:rsidRPr="00E45BCA" w:rsidRDefault="00991258" w:rsidP="00991258"/>
          <w:p w14:paraId="679799E7" w14:textId="77777777" w:rsidR="00991258" w:rsidRPr="00E45BCA" w:rsidRDefault="00991258" w:rsidP="00991258"/>
          <w:p w14:paraId="7183EF55" w14:textId="77777777" w:rsidR="00991258" w:rsidRPr="00E45BCA" w:rsidRDefault="00991258" w:rsidP="00991258"/>
          <w:p w14:paraId="1EA3C5D3" w14:textId="77777777" w:rsidR="00991258" w:rsidRPr="00E45BCA" w:rsidRDefault="00991258" w:rsidP="00991258"/>
          <w:p w14:paraId="05718035" w14:textId="77777777" w:rsidR="00991258" w:rsidRPr="00E45BCA" w:rsidRDefault="00991258" w:rsidP="00991258">
            <w:pPr>
              <w:rPr>
                <w:color w:val="0D0D0D"/>
              </w:rPr>
            </w:pPr>
          </w:p>
          <w:p w14:paraId="161C0EE6" w14:textId="77777777" w:rsidR="00991258" w:rsidRPr="00E45BCA" w:rsidRDefault="00991258" w:rsidP="00991258">
            <w:pPr>
              <w:rPr>
                <w:color w:val="0D0D0D"/>
              </w:rPr>
            </w:pPr>
          </w:p>
          <w:p w14:paraId="1B8699BA" w14:textId="6E50355C" w:rsidR="00991258" w:rsidRPr="00E45BCA" w:rsidRDefault="00991258" w:rsidP="00991258"/>
        </w:tc>
      </w:tr>
      <w:tr w:rsidR="00991258" w:rsidRPr="00E45BCA" w14:paraId="173A6B54" w14:textId="77777777" w:rsidTr="004B7267">
        <w:trPr>
          <w:trHeight w:val="2618"/>
        </w:trPr>
        <w:tc>
          <w:tcPr>
            <w:tcW w:w="3258" w:type="dxa"/>
            <w:shd w:val="clear" w:color="auto" w:fill="92D050"/>
          </w:tcPr>
          <w:p w14:paraId="134F4F5C" w14:textId="308D568B" w:rsidR="00991258" w:rsidRPr="00E45BCA" w:rsidRDefault="00991258" w:rsidP="00991258">
            <w:pPr>
              <w:pStyle w:val="TableParagraph"/>
              <w:spacing w:before="0"/>
            </w:pPr>
            <w:r w:rsidRPr="00E45BCA">
              <w:t>Computer and internet access for all pupils, through systematically contacting parents/carers of those who are not accessing online learning, and providing access to computer rooms every day. (c. £8000)</w:t>
            </w:r>
          </w:p>
        </w:tc>
        <w:tc>
          <w:tcPr>
            <w:tcW w:w="5401" w:type="dxa"/>
          </w:tcPr>
          <w:p w14:paraId="393DD9FA" w14:textId="77777777" w:rsidR="00991258" w:rsidRPr="00E45BCA" w:rsidRDefault="00991258" w:rsidP="00991258">
            <w:pPr>
              <w:pStyle w:val="TableParagraph"/>
              <w:spacing w:before="62"/>
              <w:ind w:left="107" w:right="183"/>
              <w:rPr>
                <w:color w:val="0D0D0D"/>
              </w:rPr>
            </w:pPr>
            <w:r w:rsidRPr="00E45BCA">
              <w:rPr>
                <w:color w:val="0D0D0D"/>
              </w:rPr>
              <w:t>EEF evidence in favour of homework, with online learning being a key part of that.</w:t>
            </w:r>
          </w:p>
          <w:p w14:paraId="14E0309A" w14:textId="77777777" w:rsidR="00991258" w:rsidRPr="00E45BCA" w:rsidRDefault="00991258" w:rsidP="00991258">
            <w:pPr>
              <w:pStyle w:val="TableParagraph"/>
              <w:spacing w:before="62"/>
              <w:ind w:left="107" w:right="183"/>
              <w:rPr>
                <w:color w:val="0D0D0D"/>
              </w:rPr>
            </w:pPr>
          </w:p>
          <w:p w14:paraId="64A43C4C" w14:textId="77B5432F" w:rsidR="00991258" w:rsidRPr="00E45BCA" w:rsidRDefault="00991258" w:rsidP="00991258">
            <w:pPr>
              <w:pStyle w:val="TableParagraph"/>
              <w:ind w:left="107" w:right="206"/>
            </w:pPr>
            <w:r w:rsidRPr="00E45BCA">
              <w:rPr>
                <w:color w:val="0D0D0D"/>
              </w:rPr>
              <w:t>Learners without access to technology will have a limited learning experience due to lack of opportunities to consolidate learning.</w:t>
            </w:r>
          </w:p>
        </w:tc>
        <w:tc>
          <w:tcPr>
            <w:tcW w:w="838" w:type="dxa"/>
          </w:tcPr>
          <w:p w14:paraId="0BAA16D4" w14:textId="77777777" w:rsidR="00991258" w:rsidRPr="00E45BCA" w:rsidRDefault="00991258" w:rsidP="00991258">
            <w:pPr>
              <w:pStyle w:val="TableParagraph"/>
              <w:ind w:left="167"/>
              <w:rPr>
                <w:color w:val="0D0D0D"/>
              </w:rPr>
            </w:pPr>
          </w:p>
        </w:tc>
      </w:tr>
      <w:tr w:rsidR="00991258" w:rsidRPr="00E45BCA" w14:paraId="718C3477" w14:textId="77777777" w:rsidTr="00603AD1">
        <w:trPr>
          <w:trHeight w:val="1266"/>
        </w:trPr>
        <w:tc>
          <w:tcPr>
            <w:tcW w:w="3258" w:type="dxa"/>
            <w:shd w:val="clear" w:color="auto" w:fill="92D050"/>
          </w:tcPr>
          <w:p w14:paraId="07006091" w14:textId="7EF2922D" w:rsidR="00991258" w:rsidRPr="00E45BCA" w:rsidRDefault="00437DB1" w:rsidP="00991258">
            <w:pPr>
              <w:pStyle w:val="TableParagraph"/>
              <w:spacing w:before="0"/>
            </w:pPr>
            <w:r>
              <w:t>Stationery and calculators provided to all learners free of charge at the start of the year (£18000)</w:t>
            </w:r>
          </w:p>
        </w:tc>
        <w:tc>
          <w:tcPr>
            <w:tcW w:w="5401" w:type="dxa"/>
          </w:tcPr>
          <w:p w14:paraId="34855665" w14:textId="7D1A3812" w:rsidR="00991258" w:rsidRPr="00E45BCA" w:rsidRDefault="00991258" w:rsidP="00991258">
            <w:pPr>
              <w:pStyle w:val="TableParagraph"/>
              <w:spacing w:before="62"/>
              <w:ind w:left="107" w:right="183"/>
              <w:rPr>
                <w:color w:val="0D0D0D"/>
              </w:rPr>
            </w:pPr>
            <w:r w:rsidRPr="00E45BCA">
              <w:rPr>
                <w:color w:val="0D0D0D"/>
              </w:rPr>
              <w:t xml:space="preserve">Learners who are not equipped for lessons face immediate barriers. Learning time is also lost when teachers </w:t>
            </w:r>
            <w:proofErr w:type="gramStart"/>
            <w:r w:rsidRPr="00E45BCA">
              <w:rPr>
                <w:color w:val="0D0D0D"/>
              </w:rPr>
              <w:t>have to</w:t>
            </w:r>
            <w:proofErr w:type="gramEnd"/>
            <w:r w:rsidRPr="00E45BCA">
              <w:rPr>
                <w:color w:val="0D0D0D"/>
              </w:rPr>
              <w:t xml:space="preserve"> distribute equipment in lessons.</w:t>
            </w:r>
          </w:p>
        </w:tc>
        <w:tc>
          <w:tcPr>
            <w:tcW w:w="838" w:type="dxa"/>
          </w:tcPr>
          <w:p w14:paraId="7A50319C" w14:textId="77777777" w:rsidR="00991258" w:rsidRPr="00E45BCA" w:rsidRDefault="00991258" w:rsidP="00991258">
            <w:pPr>
              <w:pStyle w:val="TableParagraph"/>
              <w:ind w:left="0"/>
              <w:rPr>
                <w:color w:val="0D0D0D"/>
              </w:rPr>
            </w:pPr>
          </w:p>
        </w:tc>
      </w:tr>
    </w:tbl>
    <w:p w14:paraId="23A28A9E" w14:textId="77777777" w:rsidR="006B1961" w:rsidRPr="00E45BCA" w:rsidRDefault="006B1961">
      <w:pPr>
        <w:rPr>
          <w:sz w:val="20"/>
        </w:rPr>
      </w:pPr>
    </w:p>
    <w:p w14:paraId="2DAC8B1E" w14:textId="77777777" w:rsidR="006B1961" w:rsidRDefault="006B1961">
      <w:pPr>
        <w:rPr>
          <w:sz w:val="20"/>
        </w:rPr>
      </w:pPr>
    </w:p>
    <w:p w14:paraId="7B0B154C" w14:textId="77777777" w:rsidR="004E64DC" w:rsidRDefault="004E64DC">
      <w:pPr>
        <w:rPr>
          <w:sz w:val="20"/>
        </w:rPr>
      </w:pPr>
    </w:p>
    <w:p w14:paraId="03CF5544" w14:textId="77777777" w:rsidR="004E64DC" w:rsidRDefault="004E64DC">
      <w:pPr>
        <w:rPr>
          <w:sz w:val="20"/>
        </w:rPr>
      </w:pPr>
    </w:p>
    <w:p w14:paraId="52FB050E" w14:textId="77777777" w:rsidR="004E64DC" w:rsidRDefault="004E64DC">
      <w:pPr>
        <w:rPr>
          <w:sz w:val="20"/>
        </w:rPr>
      </w:pPr>
    </w:p>
    <w:p w14:paraId="5CA2A926" w14:textId="77777777" w:rsidR="004E64DC" w:rsidRDefault="004E64DC">
      <w:pPr>
        <w:rPr>
          <w:sz w:val="20"/>
        </w:rPr>
      </w:pPr>
    </w:p>
    <w:p w14:paraId="1AE313E9" w14:textId="77777777" w:rsidR="004E64DC" w:rsidRDefault="004E64DC">
      <w:pPr>
        <w:rPr>
          <w:sz w:val="20"/>
        </w:rPr>
      </w:pPr>
    </w:p>
    <w:p w14:paraId="7FE2B13A" w14:textId="77777777" w:rsidR="004E64DC" w:rsidRDefault="004E64DC">
      <w:pPr>
        <w:rPr>
          <w:sz w:val="20"/>
        </w:rPr>
      </w:pPr>
    </w:p>
    <w:p w14:paraId="7C5092F9" w14:textId="77777777" w:rsidR="004E64DC" w:rsidRDefault="004E64DC">
      <w:pPr>
        <w:rPr>
          <w:sz w:val="20"/>
        </w:rPr>
      </w:pPr>
    </w:p>
    <w:p w14:paraId="78378446" w14:textId="77777777" w:rsidR="004E64DC" w:rsidRDefault="004E64DC">
      <w:pPr>
        <w:rPr>
          <w:sz w:val="20"/>
        </w:rPr>
      </w:pPr>
    </w:p>
    <w:p w14:paraId="4C6E385A" w14:textId="77777777" w:rsidR="004E64DC" w:rsidRDefault="004E64DC">
      <w:pPr>
        <w:rPr>
          <w:sz w:val="20"/>
        </w:rPr>
      </w:pPr>
    </w:p>
    <w:p w14:paraId="07FF1C6F" w14:textId="77777777" w:rsidR="004E64DC" w:rsidRDefault="004E64DC">
      <w:pPr>
        <w:rPr>
          <w:sz w:val="20"/>
        </w:rPr>
      </w:pPr>
    </w:p>
    <w:p w14:paraId="538CBA15" w14:textId="77777777" w:rsidR="004E64DC" w:rsidRDefault="004E64DC">
      <w:pPr>
        <w:rPr>
          <w:sz w:val="20"/>
        </w:rPr>
      </w:pPr>
    </w:p>
    <w:p w14:paraId="15649116" w14:textId="77777777" w:rsidR="004E64DC" w:rsidRDefault="004E64DC">
      <w:pPr>
        <w:rPr>
          <w:sz w:val="20"/>
        </w:rPr>
      </w:pPr>
    </w:p>
    <w:p w14:paraId="0BDF1158" w14:textId="77777777" w:rsidR="004E64DC" w:rsidRDefault="004E64DC">
      <w:pPr>
        <w:rPr>
          <w:sz w:val="20"/>
        </w:rPr>
      </w:pPr>
    </w:p>
    <w:p w14:paraId="7C924F74" w14:textId="77777777" w:rsidR="004E64DC" w:rsidRDefault="004E64DC">
      <w:pPr>
        <w:rPr>
          <w:sz w:val="20"/>
        </w:rPr>
      </w:pPr>
    </w:p>
    <w:p w14:paraId="39E019CA" w14:textId="77777777" w:rsidR="004E64DC" w:rsidRDefault="004E64DC">
      <w:pPr>
        <w:rPr>
          <w:sz w:val="20"/>
        </w:rPr>
      </w:pPr>
    </w:p>
    <w:p w14:paraId="6C015205" w14:textId="77777777" w:rsidR="004E64DC" w:rsidRDefault="004E64DC">
      <w:pPr>
        <w:rPr>
          <w:sz w:val="20"/>
        </w:rPr>
      </w:pPr>
    </w:p>
    <w:p w14:paraId="6E7E8F38" w14:textId="77777777" w:rsidR="004E64DC" w:rsidRDefault="004E64DC">
      <w:pPr>
        <w:rPr>
          <w:sz w:val="20"/>
        </w:rPr>
      </w:pPr>
    </w:p>
    <w:p w14:paraId="7D7D2C89" w14:textId="77777777" w:rsidR="004E64DC" w:rsidRDefault="004E64DC">
      <w:pPr>
        <w:rPr>
          <w:sz w:val="20"/>
        </w:rPr>
      </w:pPr>
    </w:p>
    <w:p w14:paraId="34FCDB7A" w14:textId="77777777" w:rsidR="004E64DC" w:rsidRDefault="004E64DC">
      <w:pPr>
        <w:rPr>
          <w:sz w:val="20"/>
        </w:rPr>
      </w:pPr>
    </w:p>
    <w:p w14:paraId="42AAD7CC" w14:textId="77777777" w:rsidR="004E64DC" w:rsidRDefault="004E64DC">
      <w:pPr>
        <w:rPr>
          <w:sz w:val="20"/>
        </w:rPr>
      </w:pPr>
    </w:p>
    <w:p w14:paraId="4EF03BDA" w14:textId="77777777" w:rsidR="004E64DC" w:rsidRDefault="004E64DC">
      <w:pPr>
        <w:rPr>
          <w:sz w:val="20"/>
        </w:rPr>
      </w:pPr>
    </w:p>
    <w:p w14:paraId="191DDC73" w14:textId="77777777" w:rsidR="004E64DC" w:rsidRDefault="004E64DC">
      <w:pPr>
        <w:rPr>
          <w:sz w:val="20"/>
        </w:rPr>
      </w:pPr>
    </w:p>
    <w:p w14:paraId="51EBB4A4" w14:textId="77777777" w:rsidR="004E64DC" w:rsidRDefault="004E64DC">
      <w:pPr>
        <w:rPr>
          <w:sz w:val="20"/>
        </w:rPr>
      </w:pPr>
    </w:p>
    <w:p w14:paraId="2A222D2A" w14:textId="77777777" w:rsidR="004E64DC" w:rsidRDefault="004E64DC">
      <w:pPr>
        <w:rPr>
          <w:sz w:val="20"/>
        </w:rPr>
      </w:pPr>
    </w:p>
    <w:p w14:paraId="263ED40E" w14:textId="77777777" w:rsidR="004E64DC" w:rsidRDefault="004E64DC">
      <w:pPr>
        <w:rPr>
          <w:sz w:val="20"/>
        </w:rPr>
      </w:pPr>
    </w:p>
    <w:p w14:paraId="3CD8B9FA" w14:textId="77777777" w:rsidR="004E64DC" w:rsidRDefault="004E64DC">
      <w:pPr>
        <w:rPr>
          <w:sz w:val="20"/>
        </w:rPr>
      </w:pPr>
    </w:p>
    <w:p w14:paraId="42E02C7F" w14:textId="77777777" w:rsidR="004E64DC" w:rsidRDefault="004E64DC">
      <w:pPr>
        <w:rPr>
          <w:sz w:val="20"/>
        </w:rPr>
      </w:pPr>
    </w:p>
    <w:p w14:paraId="07E50EE9" w14:textId="77777777" w:rsidR="004E64DC" w:rsidRDefault="004E64DC">
      <w:pPr>
        <w:rPr>
          <w:sz w:val="20"/>
        </w:rPr>
      </w:pPr>
    </w:p>
    <w:p w14:paraId="4C14258A" w14:textId="77777777" w:rsidR="004E64DC" w:rsidRPr="00E45BCA" w:rsidRDefault="004E64DC">
      <w:pPr>
        <w:rPr>
          <w:sz w:val="20"/>
        </w:rPr>
      </w:pPr>
    </w:p>
    <w:p w14:paraId="4F61CED2" w14:textId="77777777" w:rsidR="006B1961" w:rsidRPr="00E45BCA" w:rsidRDefault="006B1961">
      <w:pPr>
        <w:rPr>
          <w:sz w:val="20"/>
        </w:rPr>
      </w:pPr>
    </w:p>
    <w:p w14:paraId="76482EB8" w14:textId="77777777" w:rsidR="006B1961" w:rsidRPr="00E45BCA" w:rsidRDefault="006B1961">
      <w:pPr>
        <w:rPr>
          <w:sz w:val="20"/>
        </w:rPr>
      </w:pPr>
    </w:p>
    <w:p w14:paraId="4A354047" w14:textId="77777777" w:rsidR="006B1961" w:rsidRPr="00E45BCA" w:rsidRDefault="006B1961">
      <w:pPr>
        <w:rPr>
          <w:sz w:val="20"/>
        </w:rPr>
      </w:pPr>
    </w:p>
    <w:p w14:paraId="77EFD24F" w14:textId="77777777" w:rsidR="006B1961" w:rsidRPr="00E45BCA" w:rsidRDefault="006B1961">
      <w:pPr>
        <w:rPr>
          <w:sz w:val="20"/>
        </w:rPr>
      </w:pPr>
    </w:p>
    <w:p w14:paraId="5B19182C" w14:textId="77777777" w:rsidR="006B1961" w:rsidRPr="00E45BCA" w:rsidRDefault="00862CCD">
      <w:pPr>
        <w:pStyle w:val="Heading3"/>
        <w:spacing w:before="91" w:line="288" w:lineRule="auto"/>
      </w:pPr>
      <w:r w:rsidRPr="00E45BCA">
        <w:rPr>
          <w:color w:val="0F4F75"/>
        </w:rPr>
        <w:t>Wider</w:t>
      </w:r>
      <w:r w:rsidRPr="00E45BCA">
        <w:rPr>
          <w:color w:val="0F4F75"/>
          <w:spacing w:val="-6"/>
        </w:rPr>
        <w:t xml:space="preserve"> </w:t>
      </w:r>
      <w:r w:rsidRPr="00E45BCA">
        <w:rPr>
          <w:color w:val="0F4F75"/>
        </w:rPr>
        <w:t>strategies</w:t>
      </w:r>
      <w:r w:rsidRPr="00E45BCA">
        <w:rPr>
          <w:color w:val="0F4F75"/>
          <w:spacing w:val="-7"/>
        </w:rPr>
        <w:t xml:space="preserve"> </w:t>
      </w:r>
      <w:r w:rsidRPr="00E45BCA">
        <w:rPr>
          <w:color w:val="0F4F75"/>
        </w:rPr>
        <w:t>(for</w:t>
      </w:r>
      <w:r w:rsidRPr="00E45BCA">
        <w:rPr>
          <w:color w:val="0F4F75"/>
          <w:spacing w:val="-6"/>
        </w:rPr>
        <w:t xml:space="preserve"> </w:t>
      </w:r>
      <w:r w:rsidRPr="00E45BCA">
        <w:rPr>
          <w:color w:val="0F4F75"/>
        </w:rPr>
        <w:t>example,</w:t>
      </w:r>
      <w:r w:rsidRPr="00E45BCA">
        <w:rPr>
          <w:color w:val="0F4F75"/>
          <w:spacing w:val="-6"/>
        </w:rPr>
        <w:t xml:space="preserve"> </w:t>
      </w:r>
      <w:r w:rsidRPr="00E45BCA">
        <w:rPr>
          <w:color w:val="0F4F75"/>
        </w:rPr>
        <w:t>related</w:t>
      </w:r>
      <w:r w:rsidRPr="00E45BCA">
        <w:rPr>
          <w:color w:val="0F4F75"/>
          <w:spacing w:val="-3"/>
        </w:rPr>
        <w:t xml:space="preserve"> </w:t>
      </w:r>
      <w:r w:rsidRPr="00E45BCA">
        <w:rPr>
          <w:color w:val="0F4F75"/>
        </w:rPr>
        <w:t>to</w:t>
      </w:r>
      <w:r w:rsidRPr="00E45BCA">
        <w:rPr>
          <w:color w:val="0F4F75"/>
          <w:spacing w:val="-5"/>
        </w:rPr>
        <w:t xml:space="preserve"> </w:t>
      </w:r>
      <w:r w:rsidRPr="00E45BCA">
        <w:rPr>
          <w:color w:val="0F4F75"/>
        </w:rPr>
        <w:t>attendance,</w:t>
      </w:r>
      <w:r w:rsidRPr="00E45BCA">
        <w:rPr>
          <w:color w:val="0F4F75"/>
          <w:spacing w:val="-8"/>
        </w:rPr>
        <w:t xml:space="preserve"> </w:t>
      </w:r>
      <w:r w:rsidRPr="00E45BCA">
        <w:rPr>
          <w:color w:val="0F4F75"/>
        </w:rPr>
        <w:t xml:space="preserve">behaviour, </w:t>
      </w:r>
      <w:r w:rsidRPr="00E45BCA">
        <w:rPr>
          <w:color w:val="0F4F75"/>
          <w:spacing w:val="-2"/>
        </w:rPr>
        <w:t>wellbeing)</w:t>
      </w:r>
    </w:p>
    <w:p w14:paraId="6CC14804" w14:textId="26CFB155" w:rsidR="006B1961" w:rsidRPr="00E45BCA" w:rsidRDefault="00862CCD">
      <w:pPr>
        <w:spacing w:before="242"/>
        <w:ind w:left="112"/>
        <w:rPr>
          <w:sz w:val="24"/>
        </w:rPr>
      </w:pPr>
      <w:r w:rsidRPr="00E45BCA">
        <w:rPr>
          <w:color w:val="0D0D0D"/>
          <w:sz w:val="24"/>
        </w:rPr>
        <w:t>Budgeted</w:t>
      </w:r>
      <w:r w:rsidRPr="00E45BCA">
        <w:rPr>
          <w:color w:val="0D0D0D"/>
          <w:spacing w:val="-4"/>
          <w:sz w:val="24"/>
        </w:rPr>
        <w:t xml:space="preserve"> </w:t>
      </w:r>
      <w:r w:rsidRPr="00E45BCA">
        <w:rPr>
          <w:color w:val="0D0D0D"/>
          <w:sz w:val="24"/>
        </w:rPr>
        <w:t>cost:</w:t>
      </w:r>
      <w:r w:rsidRPr="00E45BCA">
        <w:rPr>
          <w:color w:val="0D0D0D"/>
          <w:spacing w:val="-4"/>
          <w:sz w:val="24"/>
        </w:rPr>
        <w:t xml:space="preserve"> </w:t>
      </w:r>
      <w:r w:rsidRPr="00E45BCA">
        <w:rPr>
          <w:color w:val="0D0D0D"/>
          <w:sz w:val="24"/>
        </w:rPr>
        <w:t>£</w:t>
      </w:r>
      <w:r w:rsidR="004F753F">
        <w:rPr>
          <w:color w:val="0D0D0D"/>
          <w:sz w:val="24"/>
        </w:rPr>
        <w:t>370,000</w:t>
      </w:r>
      <w:r w:rsidRPr="00E45BCA">
        <w:rPr>
          <w:color w:val="0D0D0D"/>
          <w:spacing w:val="-3"/>
          <w:sz w:val="24"/>
        </w:rPr>
        <w:t xml:space="preserve"> </w:t>
      </w:r>
      <w:r w:rsidR="004E64DC">
        <w:rPr>
          <w:color w:val="0D0D0D"/>
          <w:sz w:val="24"/>
        </w:rPr>
        <w:br/>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387"/>
        <w:gridCol w:w="845"/>
      </w:tblGrid>
      <w:tr w:rsidR="006B1961" w:rsidRPr="00E45BCA" w14:paraId="6398C369" w14:textId="77777777">
        <w:trPr>
          <w:trHeight w:val="674"/>
        </w:trPr>
        <w:tc>
          <w:tcPr>
            <w:tcW w:w="3258" w:type="dxa"/>
            <w:shd w:val="clear" w:color="auto" w:fill="D7E1E9"/>
          </w:tcPr>
          <w:p w14:paraId="41A4DC8E" w14:textId="77777777" w:rsidR="006B1961" w:rsidRPr="00E45BCA" w:rsidRDefault="00862CCD">
            <w:pPr>
              <w:pStyle w:val="TableParagraph"/>
              <w:spacing w:before="62"/>
              <w:ind w:left="168"/>
              <w:rPr>
                <w:b/>
                <w:sz w:val="24"/>
              </w:rPr>
            </w:pPr>
            <w:r w:rsidRPr="00E45BCA">
              <w:rPr>
                <w:b/>
                <w:color w:val="0D0D0D"/>
                <w:spacing w:val="-2"/>
                <w:sz w:val="24"/>
              </w:rPr>
              <w:t>Activity</w:t>
            </w:r>
          </w:p>
        </w:tc>
        <w:tc>
          <w:tcPr>
            <w:tcW w:w="5387" w:type="dxa"/>
            <w:shd w:val="clear" w:color="auto" w:fill="D7E1E9"/>
          </w:tcPr>
          <w:p w14:paraId="6CAE064E" w14:textId="77777777" w:rsidR="006B1961" w:rsidRPr="00E45BCA" w:rsidRDefault="00862CCD">
            <w:pPr>
              <w:pStyle w:val="TableParagraph"/>
              <w:spacing w:before="62"/>
              <w:ind w:left="165"/>
              <w:rPr>
                <w:b/>
                <w:sz w:val="24"/>
              </w:rPr>
            </w:pPr>
            <w:r w:rsidRPr="00E45BCA">
              <w:rPr>
                <w:b/>
                <w:color w:val="0D0D0D"/>
                <w:sz w:val="24"/>
              </w:rPr>
              <w:t>Evidence</w:t>
            </w:r>
            <w:r w:rsidRPr="00E45BCA">
              <w:rPr>
                <w:b/>
                <w:color w:val="0D0D0D"/>
                <w:spacing w:val="-2"/>
                <w:sz w:val="24"/>
              </w:rPr>
              <w:t xml:space="preserve"> </w:t>
            </w:r>
            <w:r w:rsidRPr="00E45BCA">
              <w:rPr>
                <w:b/>
                <w:color w:val="0D0D0D"/>
                <w:sz w:val="24"/>
              </w:rPr>
              <w:t>that</w:t>
            </w:r>
            <w:r w:rsidRPr="00E45BCA">
              <w:rPr>
                <w:b/>
                <w:color w:val="0D0D0D"/>
                <w:spacing w:val="-1"/>
                <w:sz w:val="24"/>
              </w:rPr>
              <w:t xml:space="preserve"> </w:t>
            </w:r>
            <w:r w:rsidRPr="00E45BCA">
              <w:rPr>
                <w:b/>
                <w:color w:val="0D0D0D"/>
                <w:sz w:val="24"/>
              </w:rPr>
              <w:t>supports</w:t>
            </w:r>
            <w:r w:rsidRPr="00E45BCA">
              <w:rPr>
                <w:b/>
                <w:color w:val="0D0D0D"/>
                <w:spacing w:val="-1"/>
                <w:sz w:val="24"/>
              </w:rPr>
              <w:t xml:space="preserve"> </w:t>
            </w:r>
            <w:r w:rsidRPr="00E45BCA">
              <w:rPr>
                <w:b/>
                <w:color w:val="0D0D0D"/>
                <w:sz w:val="24"/>
              </w:rPr>
              <w:t xml:space="preserve">this </w:t>
            </w:r>
            <w:r w:rsidRPr="00E45BCA">
              <w:rPr>
                <w:b/>
                <w:color w:val="0D0D0D"/>
                <w:spacing w:val="-2"/>
                <w:sz w:val="24"/>
              </w:rPr>
              <w:t>approach</w:t>
            </w:r>
          </w:p>
        </w:tc>
        <w:tc>
          <w:tcPr>
            <w:tcW w:w="845" w:type="dxa"/>
            <w:shd w:val="clear" w:color="auto" w:fill="D7E1E9"/>
          </w:tcPr>
          <w:p w14:paraId="6B34CC8E" w14:textId="77777777" w:rsidR="006B1961" w:rsidRPr="00E45BCA" w:rsidRDefault="00862CCD">
            <w:pPr>
              <w:pStyle w:val="TableParagraph"/>
              <w:spacing w:before="62"/>
              <w:ind w:left="164"/>
              <w:rPr>
                <w:b/>
                <w:sz w:val="24"/>
              </w:rPr>
            </w:pPr>
            <w:r w:rsidRPr="00E45BCA">
              <w:rPr>
                <w:b/>
                <w:color w:val="0D0D0D"/>
                <w:spacing w:val="-5"/>
                <w:sz w:val="24"/>
              </w:rPr>
              <w:t>CN</w:t>
            </w:r>
          </w:p>
          <w:p w14:paraId="639844EA" w14:textId="77777777" w:rsidR="006B1961" w:rsidRPr="00E45BCA" w:rsidRDefault="00862CCD">
            <w:pPr>
              <w:pStyle w:val="TableParagraph"/>
              <w:spacing w:before="0"/>
              <w:ind w:left="164"/>
              <w:rPr>
                <w:b/>
                <w:sz w:val="24"/>
              </w:rPr>
            </w:pPr>
            <w:r w:rsidRPr="00E45BCA">
              <w:rPr>
                <w:b/>
                <w:color w:val="0D0D0D"/>
                <w:spacing w:val="-4"/>
                <w:sz w:val="24"/>
              </w:rPr>
              <w:t>add:</w:t>
            </w:r>
          </w:p>
        </w:tc>
      </w:tr>
      <w:tr w:rsidR="006B1961" w:rsidRPr="00E45BCA" w14:paraId="687CA60C" w14:textId="77777777">
        <w:trPr>
          <w:trHeight w:val="4862"/>
        </w:trPr>
        <w:tc>
          <w:tcPr>
            <w:tcW w:w="3258" w:type="dxa"/>
          </w:tcPr>
          <w:p w14:paraId="768D7D64" w14:textId="77777777" w:rsidR="006B1961" w:rsidRDefault="00862CCD">
            <w:pPr>
              <w:pStyle w:val="TableParagraph"/>
              <w:spacing w:before="0"/>
              <w:ind w:right="224"/>
            </w:pPr>
            <w:r w:rsidRPr="00E45BCA">
              <w:t xml:space="preserve">Decrease the number of FTE and repeat FTE for </w:t>
            </w:r>
            <w:r w:rsidRPr="00E45BCA">
              <w:rPr>
                <w:color w:val="0D0D0D"/>
              </w:rPr>
              <w:t xml:space="preserve">disadvantaged </w:t>
            </w:r>
            <w:r w:rsidRPr="00E45BCA">
              <w:t>students through information sharing across East Birmingham Network and by working closely</w:t>
            </w:r>
            <w:r w:rsidRPr="00E45BCA">
              <w:rPr>
                <w:spacing w:val="-12"/>
              </w:rPr>
              <w:t xml:space="preserve"> </w:t>
            </w:r>
            <w:r w:rsidRPr="00E45BCA">
              <w:t>with</w:t>
            </w:r>
            <w:r w:rsidRPr="00E45BCA">
              <w:rPr>
                <w:spacing w:val="-13"/>
              </w:rPr>
              <w:t xml:space="preserve"> </w:t>
            </w:r>
            <w:r w:rsidRPr="00E45BCA">
              <w:t>outside</w:t>
            </w:r>
            <w:r w:rsidRPr="00E45BCA">
              <w:rPr>
                <w:spacing w:val="-13"/>
              </w:rPr>
              <w:t xml:space="preserve"> </w:t>
            </w:r>
            <w:r w:rsidRPr="00E45BCA">
              <w:t>agencies.</w:t>
            </w:r>
          </w:p>
          <w:p w14:paraId="312C43F8" w14:textId="77777777" w:rsidR="004F753F" w:rsidRDefault="004F753F">
            <w:pPr>
              <w:pStyle w:val="TableParagraph"/>
              <w:spacing w:before="0"/>
              <w:ind w:right="224"/>
            </w:pPr>
          </w:p>
          <w:p w14:paraId="2A9027D7" w14:textId="702B7553" w:rsidR="004F753F" w:rsidRPr="00E45BCA" w:rsidRDefault="004F753F">
            <w:pPr>
              <w:pStyle w:val="TableParagraph"/>
              <w:spacing w:before="0"/>
              <w:ind w:right="224"/>
            </w:pPr>
            <w:r>
              <w:t>Use of revised pastoral structure to support effective behaviour for learning, with behaviour data split by focus groups to enable effective targeting and support.</w:t>
            </w:r>
          </w:p>
          <w:p w14:paraId="2D1054E6" w14:textId="77777777" w:rsidR="006B1961" w:rsidRPr="00E45BCA" w:rsidRDefault="006B1961">
            <w:pPr>
              <w:pStyle w:val="TableParagraph"/>
              <w:spacing w:before="10"/>
              <w:ind w:left="0"/>
              <w:rPr>
                <w:sz w:val="20"/>
              </w:rPr>
            </w:pPr>
          </w:p>
          <w:p w14:paraId="6695C0DD" w14:textId="77777777" w:rsidR="006B1961" w:rsidRPr="00E45BCA" w:rsidRDefault="00862CCD">
            <w:pPr>
              <w:pStyle w:val="TableParagraph"/>
              <w:spacing w:before="0"/>
              <w:ind w:right="152"/>
            </w:pPr>
            <w:r w:rsidRPr="00E45BCA">
              <w:t>Improved student referral process</w:t>
            </w:r>
            <w:r w:rsidRPr="00E45BCA">
              <w:rPr>
                <w:spacing w:val="-10"/>
              </w:rPr>
              <w:t xml:space="preserve"> </w:t>
            </w:r>
            <w:r w:rsidRPr="00E45BCA">
              <w:t>to</w:t>
            </w:r>
            <w:r w:rsidRPr="00E45BCA">
              <w:rPr>
                <w:spacing w:val="-10"/>
              </w:rPr>
              <w:t xml:space="preserve"> </w:t>
            </w:r>
            <w:r w:rsidRPr="00E45BCA">
              <w:t>ensure</w:t>
            </w:r>
            <w:r w:rsidRPr="00E45BCA">
              <w:rPr>
                <w:spacing w:val="-10"/>
              </w:rPr>
              <w:t xml:space="preserve"> </w:t>
            </w:r>
            <w:r w:rsidRPr="00E45BCA">
              <w:t>that</w:t>
            </w:r>
            <w:r w:rsidRPr="00E45BCA">
              <w:rPr>
                <w:spacing w:val="-9"/>
              </w:rPr>
              <w:t xml:space="preserve"> </w:t>
            </w:r>
            <w:r w:rsidRPr="00E45BCA">
              <w:t>support is in place as necessary.</w:t>
            </w:r>
          </w:p>
          <w:p w14:paraId="165475DE" w14:textId="773F958F" w:rsidR="006B1961" w:rsidRDefault="00862CCD">
            <w:pPr>
              <w:pStyle w:val="TableParagraph"/>
              <w:spacing w:before="0"/>
              <w:ind w:right="174"/>
              <w:rPr>
                <w:spacing w:val="-2"/>
              </w:rPr>
            </w:pPr>
            <w:r w:rsidRPr="00E45BCA">
              <w:t>Change usage and emphasis of external tutoring and support</w:t>
            </w:r>
            <w:r w:rsidRPr="00E45BCA">
              <w:rPr>
                <w:spacing w:val="-9"/>
              </w:rPr>
              <w:t xml:space="preserve"> </w:t>
            </w:r>
            <w:r w:rsidRPr="00E45BCA">
              <w:t>systems</w:t>
            </w:r>
            <w:r w:rsidRPr="00E45BCA">
              <w:rPr>
                <w:spacing w:val="-11"/>
              </w:rPr>
              <w:t xml:space="preserve"> </w:t>
            </w:r>
            <w:r w:rsidRPr="00E45BCA">
              <w:t>to</w:t>
            </w:r>
            <w:r w:rsidRPr="00E45BCA">
              <w:rPr>
                <w:spacing w:val="-9"/>
              </w:rPr>
              <w:t xml:space="preserve"> </w:t>
            </w:r>
            <w:r w:rsidRPr="00E45BCA">
              <w:t>bring</w:t>
            </w:r>
            <w:r w:rsidRPr="00E45BCA">
              <w:rPr>
                <w:spacing w:val="-9"/>
              </w:rPr>
              <w:t xml:space="preserve"> </w:t>
            </w:r>
            <w:r w:rsidRPr="00E45BCA">
              <w:t>more in-house</w:t>
            </w:r>
            <w:r w:rsidRPr="00E45BCA">
              <w:rPr>
                <w:spacing w:val="-8"/>
              </w:rPr>
              <w:t xml:space="preserve"> </w:t>
            </w:r>
            <w:r w:rsidRPr="00E45BCA">
              <w:t>including</w:t>
            </w:r>
            <w:r w:rsidRPr="00E45BCA">
              <w:rPr>
                <w:spacing w:val="-8"/>
              </w:rPr>
              <w:t xml:space="preserve"> </w:t>
            </w:r>
            <w:r w:rsidRPr="00E45BCA">
              <w:t>through</w:t>
            </w:r>
            <w:r w:rsidRPr="00E45BCA">
              <w:rPr>
                <w:spacing w:val="-8"/>
              </w:rPr>
              <w:t xml:space="preserve"> </w:t>
            </w:r>
            <w:r w:rsidRPr="00E45BCA">
              <w:t xml:space="preserve">the establishment of the LSU. </w:t>
            </w:r>
            <w:r w:rsidRPr="00E45BCA">
              <w:rPr>
                <w:spacing w:val="-2"/>
              </w:rPr>
              <w:t>(£</w:t>
            </w:r>
            <w:r w:rsidR="00437DB1">
              <w:rPr>
                <w:spacing w:val="-2"/>
              </w:rPr>
              <w:t>5</w:t>
            </w:r>
            <w:r w:rsidRPr="00E45BCA">
              <w:rPr>
                <w:spacing w:val="-2"/>
              </w:rPr>
              <w:t>0,000)</w:t>
            </w:r>
          </w:p>
          <w:p w14:paraId="7AD85735" w14:textId="77777777" w:rsidR="00E45BCA" w:rsidRDefault="00E45BCA">
            <w:pPr>
              <w:pStyle w:val="TableParagraph"/>
              <w:spacing w:before="0"/>
              <w:ind w:right="174"/>
              <w:rPr>
                <w:spacing w:val="-2"/>
              </w:rPr>
            </w:pPr>
          </w:p>
          <w:p w14:paraId="1A14B8CD" w14:textId="5D597812" w:rsidR="00E45BCA" w:rsidRPr="00E45BCA" w:rsidRDefault="00E45BCA">
            <w:pPr>
              <w:pStyle w:val="TableParagraph"/>
              <w:spacing w:before="0"/>
              <w:ind w:right="174"/>
            </w:pPr>
            <w:r>
              <w:rPr>
                <w:spacing w:val="-2"/>
              </w:rPr>
              <w:t xml:space="preserve">Developing the Habituation Centre to engage small numbers of our most vulnerable learners </w:t>
            </w:r>
            <w:r w:rsidR="00437DB1">
              <w:rPr>
                <w:spacing w:val="-2"/>
              </w:rPr>
              <w:t>with the aim of keeping them in school and eventually reintegrating into mainstream lessons (£50,000)</w:t>
            </w:r>
          </w:p>
        </w:tc>
        <w:tc>
          <w:tcPr>
            <w:tcW w:w="5387" w:type="dxa"/>
          </w:tcPr>
          <w:p w14:paraId="28025422" w14:textId="77777777" w:rsidR="006B1961" w:rsidRPr="00E45BCA" w:rsidRDefault="00862CCD">
            <w:pPr>
              <w:pStyle w:val="TableParagraph"/>
              <w:spacing w:before="0"/>
              <w:ind w:left="107"/>
            </w:pPr>
            <w:r w:rsidRPr="00E45BCA">
              <w:t>EEF</w:t>
            </w:r>
            <w:r w:rsidRPr="00E45BCA">
              <w:rPr>
                <w:spacing w:val="-8"/>
              </w:rPr>
              <w:t xml:space="preserve"> </w:t>
            </w:r>
            <w:r w:rsidRPr="00E45BCA">
              <w:t>Pupil</w:t>
            </w:r>
            <w:r w:rsidRPr="00E45BCA">
              <w:rPr>
                <w:spacing w:val="-8"/>
              </w:rPr>
              <w:t xml:space="preserve"> </w:t>
            </w:r>
            <w:r w:rsidRPr="00E45BCA">
              <w:t>premium</w:t>
            </w:r>
            <w:r w:rsidRPr="00E45BCA">
              <w:rPr>
                <w:spacing w:val="-9"/>
              </w:rPr>
              <w:t xml:space="preserve"> </w:t>
            </w:r>
            <w:r w:rsidRPr="00E45BCA">
              <w:t>guidance</w:t>
            </w:r>
            <w:r w:rsidRPr="00E45BCA">
              <w:rPr>
                <w:spacing w:val="-8"/>
              </w:rPr>
              <w:t xml:space="preserve"> </w:t>
            </w:r>
            <w:r w:rsidRPr="00E45BCA">
              <w:t>suggests</w:t>
            </w:r>
            <w:r w:rsidRPr="00E45BCA">
              <w:rPr>
                <w:spacing w:val="-7"/>
              </w:rPr>
              <w:t xml:space="preserve"> </w:t>
            </w:r>
            <w:r w:rsidRPr="00E45BCA">
              <w:t>behaviour interventions can add 3+ months to progress.</w:t>
            </w:r>
          </w:p>
        </w:tc>
        <w:tc>
          <w:tcPr>
            <w:tcW w:w="845" w:type="dxa"/>
          </w:tcPr>
          <w:p w14:paraId="7C627703" w14:textId="77777777" w:rsidR="006B1961" w:rsidRPr="00E45BCA" w:rsidRDefault="00862CCD">
            <w:pPr>
              <w:pStyle w:val="TableParagraph"/>
              <w:ind w:left="164"/>
            </w:pPr>
            <w:r w:rsidRPr="00E45BCA">
              <w:rPr>
                <w:color w:val="0D0D0D"/>
              </w:rPr>
              <w:t>4</w:t>
            </w:r>
          </w:p>
        </w:tc>
      </w:tr>
      <w:tr w:rsidR="006B1961" w:rsidRPr="00E45BCA" w14:paraId="2BF6C74B" w14:textId="77777777">
        <w:trPr>
          <w:trHeight w:val="6574"/>
        </w:trPr>
        <w:tc>
          <w:tcPr>
            <w:tcW w:w="3258" w:type="dxa"/>
          </w:tcPr>
          <w:p w14:paraId="10FB1339" w14:textId="77777777" w:rsidR="006B1961" w:rsidRPr="00E45BCA" w:rsidRDefault="00862CCD">
            <w:pPr>
              <w:pStyle w:val="TableParagraph"/>
              <w:spacing w:before="0"/>
              <w:ind w:right="152"/>
            </w:pPr>
            <w:r w:rsidRPr="00E45BCA">
              <w:t>Increased</w:t>
            </w:r>
            <w:r w:rsidRPr="00E45BCA">
              <w:rPr>
                <w:spacing w:val="-14"/>
              </w:rPr>
              <w:t xml:space="preserve"> </w:t>
            </w:r>
            <w:r w:rsidRPr="00E45BCA">
              <w:t>attendance</w:t>
            </w:r>
            <w:r w:rsidRPr="00E45BCA">
              <w:rPr>
                <w:spacing w:val="-14"/>
              </w:rPr>
              <w:t xml:space="preserve"> </w:t>
            </w:r>
            <w:r w:rsidRPr="00E45BCA">
              <w:t>rates</w:t>
            </w:r>
            <w:r w:rsidRPr="00E45BCA">
              <w:rPr>
                <w:spacing w:val="-12"/>
              </w:rPr>
              <w:t xml:space="preserve"> </w:t>
            </w:r>
            <w:r w:rsidRPr="00E45BCA">
              <w:t xml:space="preserve">for students in receipt of </w:t>
            </w:r>
            <w:r w:rsidRPr="00E45BCA">
              <w:rPr>
                <w:color w:val="0D0D0D"/>
              </w:rPr>
              <w:t xml:space="preserve">disadvantaged </w:t>
            </w:r>
            <w:r w:rsidRPr="00E45BCA">
              <w:t>especially those identified as PA.</w:t>
            </w:r>
          </w:p>
          <w:p w14:paraId="0B1D24A9" w14:textId="77777777" w:rsidR="006B1961" w:rsidRPr="00E45BCA" w:rsidRDefault="006B1961">
            <w:pPr>
              <w:pStyle w:val="TableParagraph"/>
              <w:spacing w:before="10"/>
              <w:ind w:left="0"/>
              <w:rPr>
                <w:sz w:val="20"/>
              </w:rPr>
            </w:pPr>
          </w:p>
          <w:p w14:paraId="78142EA6" w14:textId="1E3179E8" w:rsidR="006B1961" w:rsidRPr="00E45BCA" w:rsidRDefault="00437DB1">
            <w:pPr>
              <w:pStyle w:val="TableParagraph"/>
              <w:spacing w:before="0"/>
            </w:pPr>
            <w:r>
              <w:t>Ensuring a</w:t>
            </w:r>
            <w:r w:rsidR="00862CCD" w:rsidRPr="00E45BCA">
              <w:t>ttendance</w:t>
            </w:r>
            <w:r w:rsidR="00862CCD" w:rsidRPr="00E45BCA">
              <w:rPr>
                <w:spacing w:val="-11"/>
              </w:rPr>
              <w:t xml:space="preserve"> </w:t>
            </w:r>
            <w:r w:rsidR="00862CCD" w:rsidRPr="00E45BCA">
              <w:t>is</w:t>
            </w:r>
            <w:r w:rsidR="00862CCD" w:rsidRPr="00E45BCA">
              <w:rPr>
                <w:spacing w:val="-8"/>
              </w:rPr>
              <w:t xml:space="preserve"> </w:t>
            </w:r>
            <w:r w:rsidR="00862CCD" w:rsidRPr="00E45BCA">
              <w:t>a</w:t>
            </w:r>
            <w:r w:rsidR="00862CCD" w:rsidRPr="00E45BCA">
              <w:rPr>
                <w:spacing w:val="-11"/>
              </w:rPr>
              <w:t xml:space="preserve"> </w:t>
            </w:r>
            <w:r w:rsidR="00862CCD" w:rsidRPr="00E45BCA">
              <w:t>whole</w:t>
            </w:r>
            <w:r w:rsidR="00862CCD" w:rsidRPr="00E45BCA">
              <w:rPr>
                <w:spacing w:val="-9"/>
              </w:rPr>
              <w:t xml:space="preserve"> </w:t>
            </w:r>
            <w:r w:rsidR="00862CCD" w:rsidRPr="00E45BCA">
              <w:t xml:space="preserve">school priority with close links to </w:t>
            </w:r>
            <w:r w:rsidR="00862CCD" w:rsidRPr="00E45BCA">
              <w:rPr>
                <w:spacing w:val="-2"/>
              </w:rPr>
              <w:t>attainment.</w:t>
            </w:r>
          </w:p>
          <w:p w14:paraId="394E8C8B" w14:textId="77777777" w:rsidR="006B1961" w:rsidRPr="00E45BCA" w:rsidRDefault="006B1961">
            <w:pPr>
              <w:pStyle w:val="TableParagraph"/>
              <w:spacing w:before="10"/>
              <w:ind w:left="0"/>
              <w:rPr>
                <w:sz w:val="20"/>
              </w:rPr>
            </w:pPr>
          </w:p>
          <w:p w14:paraId="15727C40" w14:textId="75886F6C" w:rsidR="006B1961" w:rsidRPr="00E45BCA" w:rsidRDefault="00862CCD" w:rsidP="00ED2E1C">
            <w:pPr>
              <w:pStyle w:val="TableParagraph"/>
              <w:spacing w:before="0"/>
              <w:ind w:right="224"/>
            </w:pPr>
            <w:r w:rsidRPr="00E45BCA">
              <w:t xml:space="preserve">Effective usage of the fast- track legal process in conjunction with local authority. </w:t>
            </w:r>
          </w:p>
          <w:p w14:paraId="64156F3A" w14:textId="77777777" w:rsidR="006B1961" w:rsidRPr="00E45BCA" w:rsidRDefault="006B1961">
            <w:pPr>
              <w:pStyle w:val="TableParagraph"/>
              <w:spacing w:before="11"/>
              <w:ind w:left="0"/>
              <w:rPr>
                <w:sz w:val="20"/>
              </w:rPr>
            </w:pPr>
          </w:p>
          <w:p w14:paraId="2558E4F4" w14:textId="77777777" w:rsidR="006B1961" w:rsidRPr="00E45BCA" w:rsidRDefault="00862CCD">
            <w:pPr>
              <w:pStyle w:val="TableParagraph"/>
              <w:spacing w:before="0"/>
            </w:pPr>
            <w:r w:rsidRPr="00E45BCA">
              <w:t>Weekly</w:t>
            </w:r>
            <w:r w:rsidRPr="00E45BCA">
              <w:rPr>
                <w:spacing w:val="-11"/>
              </w:rPr>
              <w:t xml:space="preserve"> </w:t>
            </w:r>
            <w:r w:rsidRPr="00E45BCA">
              <w:t>attendance</w:t>
            </w:r>
            <w:r w:rsidRPr="00E45BCA">
              <w:rPr>
                <w:spacing w:val="-14"/>
              </w:rPr>
              <w:t xml:space="preserve"> </w:t>
            </w:r>
            <w:r w:rsidRPr="00E45BCA">
              <w:t>report</w:t>
            </w:r>
            <w:r w:rsidRPr="00E45BCA">
              <w:rPr>
                <w:spacing w:val="-13"/>
              </w:rPr>
              <w:t xml:space="preserve"> </w:t>
            </w:r>
            <w:r w:rsidRPr="00E45BCA">
              <w:t xml:space="preserve">to </w:t>
            </w:r>
            <w:r w:rsidRPr="00E45BCA">
              <w:rPr>
                <w:spacing w:val="-2"/>
              </w:rPr>
              <w:t>staff.</w:t>
            </w:r>
          </w:p>
          <w:p w14:paraId="5E543929" w14:textId="77777777" w:rsidR="006B1961" w:rsidRPr="00E45BCA" w:rsidRDefault="006B1961">
            <w:pPr>
              <w:pStyle w:val="TableParagraph"/>
              <w:spacing w:before="10"/>
              <w:ind w:left="0"/>
              <w:rPr>
                <w:sz w:val="20"/>
              </w:rPr>
            </w:pPr>
          </w:p>
          <w:p w14:paraId="6021AF89" w14:textId="77777777" w:rsidR="006B1961" w:rsidRPr="00E45BCA" w:rsidRDefault="00862CCD">
            <w:pPr>
              <w:pStyle w:val="TableParagraph"/>
              <w:spacing w:before="0"/>
              <w:ind w:right="224"/>
            </w:pPr>
            <w:r w:rsidRPr="00E45BCA">
              <w:t>Employment of two CPO to engage</w:t>
            </w:r>
            <w:r w:rsidRPr="00E45BCA">
              <w:rPr>
                <w:spacing w:val="-12"/>
              </w:rPr>
              <w:t xml:space="preserve"> </w:t>
            </w:r>
            <w:r w:rsidRPr="00E45BCA">
              <w:t>the</w:t>
            </w:r>
            <w:r w:rsidRPr="00E45BCA">
              <w:rPr>
                <w:spacing w:val="-14"/>
              </w:rPr>
              <w:t xml:space="preserve"> </w:t>
            </w:r>
            <w:r w:rsidRPr="00E45BCA">
              <w:t>most</w:t>
            </w:r>
            <w:r w:rsidRPr="00E45BCA">
              <w:rPr>
                <w:spacing w:val="-12"/>
              </w:rPr>
              <w:t xml:space="preserve"> </w:t>
            </w:r>
            <w:r w:rsidRPr="00E45BCA">
              <w:t xml:space="preserve">challenging families and students. </w:t>
            </w:r>
            <w:r w:rsidRPr="00E45BCA">
              <w:rPr>
                <w:spacing w:val="-2"/>
              </w:rPr>
              <w:t>(£75,000)</w:t>
            </w:r>
          </w:p>
        </w:tc>
        <w:tc>
          <w:tcPr>
            <w:tcW w:w="5387" w:type="dxa"/>
          </w:tcPr>
          <w:p w14:paraId="07580C37" w14:textId="77777777" w:rsidR="006B1961" w:rsidRPr="00E45BCA" w:rsidRDefault="00862CCD">
            <w:pPr>
              <w:pStyle w:val="TableParagraph"/>
              <w:spacing w:before="0"/>
              <w:ind w:left="107"/>
            </w:pPr>
            <w:r w:rsidRPr="00E45BCA">
              <w:t>External</w:t>
            </w:r>
            <w:r w:rsidRPr="00E45BCA">
              <w:rPr>
                <w:spacing w:val="-6"/>
              </w:rPr>
              <w:t xml:space="preserve"> </w:t>
            </w:r>
            <w:r w:rsidRPr="00E45BCA">
              <w:t>agencies</w:t>
            </w:r>
            <w:r w:rsidRPr="00E45BCA">
              <w:rPr>
                <w:spacing w:val="-5"/>
              </w:rPr>
              <w:t xml:space="preserve"> </w:t>
            </w:r>
            <w:r w:rsidRPr="00E45BCA">
              <w:t>are</w:t>
            </w:r>
            <w:r w:rsidRPr="00E45BCA">
              <w:rPr>
                <w:spacing w:val="-5"/>
              </w:rPr>
              <w:t xml:space="preserve"> </w:t>
            </w:r>
            <w:r w:rsidRPr="00E45BCA">
              <w:t>better</w:t>
            </w:r>
            <w:r w:rsidRPr="00E45BCA">
              <w:rPr>
                <w:spacing w:val="-4"/>
              </w:rPr>
              <w:t xml:space="preserve"> </w:t>
            </w:r>
            <w:r w:rsidRPr="00E45BCA">
              <w:t>placed</w:t>
            </w:r>
            <w:r w:rsidRPr="00E45BCA">
              <w:rPr>
                <w:spacing w:val="-7"/>
              </w:rPr>
              <w:t xml:space="preserve"> </w:t>
            </w:r>
            <w:r w:rsidRPr="00E45BCA">
              <w:t>when</w:t>
            </w:r>
            <w:r w:rsidRPr="00E45BCA">
              <w:rPr>
                <w:spacing w:val="-5"/>
              </w:rPr>
              <w:t xml:space="preserve"> </w:t>
            </w:r>
            <w:r w:rsidRPr="00E45BCA">
              <w:t>it</w:t>
            </w:r>
            <w:r w:rsidRPr="00E45BCA">
              <w:rPr>
                <w:spacing w:val="-6"/>
              </w:rPr>
              <w:t xml:space="preserve"> </w:t>
            </w:r>
            <w:r w:rsidRPr="00E45BCA">
              <w:t>comes</w:t>
            </w:r>
            <w:r w:rsidRPr="00E45BCA">
              <w:rPr>
                <w:spacing w:val="-4"/>
              </w:rPr>
              <w:t xml:space="preserve"> </w:t>
            </w:r>
            <w:r w:rsidRPr="00E45BCA">
              <w:t>to supporting through legal duties.</w:t>
            </w:r>
          </w:p>
          <w:p w14:paraId="57D94D9B" w14:textId="77777777" w:rsidR="006B1961" w:rsidRPr="00E45BCA" w:rsidRDefault="006B1961">
            <w:pPr>
              <w:pStyle w:val="TableParagraph"/>
              <w:spacing w:before="10"/>
              <w:ind w:left="0"/>
              <w:rPr>
                <w:sz w:val="20"/>
              </w:rPr>
            </w:pPr>
          </w:p>
          <w:p w14:paraId="468312EB" w14:textId="77777777" w:rsidR="006B1961" w:rsidRPr="00E45BCA" w:rsidRDefault="00862CCD">
            <w:pPr>
              <w:pStyle w:val="TableParagraph"/>
              <w:spacing w:before="0"/>
              <w:ind w:left="107"/>
            </w:pPr>
            <w:r w:rsidRPr="00E45BCA">
              <w:t>A</w:t>
            </w:r>
            <w:r w:rsidRPr="00E45BCA">
              <w:rPr>
                <w:spacing w:val="-6"/>
              </w:rPr>
              <w:t xml:space="preserve"> </w:t>
            </w:r>
            <w:r w:rsidRPr="00E45BCA">
              <w:t>whole</w:t>
            </w:r>
            <w:r w:rsidRPr="00E45BCA">
              <w:rPr>
                <w:spacing w:val="-6"/>
              </w:rPr>
              <w:t xml:space="preserve"> </w:t>
            </w:r>
            <w:r w:rsidRPr="00E45BCA">
              <w:t>school</w:t>
            </w:r>
            <w:r w:rsidRPr="00E45BCA">
              <w:rPr>
                <w:spacing w:val="-7"/>
              </w:rPr>
              <w:t xml:space="preserve"> </w:t>
            </w:r>
            <w:r w:rsidRPr="00E45BCA">
              <w:t>approach</w:t>
            </w:r>
            <w:r w:rsidRPr="00E45BCA">
              <w:rPr>
                <w:spacing w:val="-6"/>
              </w:rPr>
              <w:t xml:space="preserve"> </w:t>
            </w:r>
            <w:r w:rsidRPr="00E45BCA">
              <w:t>and</w:t>
            </w:r>
            <w:r w:rsidRPr="00E45BCA">
              <w:rPr>
                <w:spacing w:val="-6"/>
              </w:rPr>
              <w:t xml:space="preserve"> </w:t>
            </w:r>
            <w:r w:rsidRPr="00E45BCA">
              <w:t>accountability</w:t>
            </w:r>
            <w:r w:rsidRPr="00E45BCA">
              <w:rPr>
                <w:spacing w:val="-6"/>
              </w:rPr>
              <w:t xml:space="preserve"> </w:t>
            </w:r>
            <w:r w:rsidRPr="00E45BCA">
              <w:t xml:space="preserve">has proven more successful when tackling poor </w:t>
            </w:r>
            <w:r w:rsidRPr="00E45BCA">
              <w:rPr>
                <w:spacing w:val="-2"/>
              </w:rPr>
              <w:t>attendance.</w:t>
            </w:r>
          </w:p>
        </w:tc>
        <w:tc>
          <w:tcPr>
            <w:tcW w:w="845" w:type="dxa"/>
          </w:tcPr>
          <w:p w14:paraId="2D799285" w14:textId="77777777" w:rsidR="006B1961" w:rsidRPr="00E45BCA" w:rsidRDefault="00862CCD">
            <w:pPr>
              <w:pStyle w:val="TableParagraph"/>
              <w:ind w:left="164"/>
            </w:pPr>
            <w:r w:rsidRPr="00E45BCA">
              <w:rPr>
                <w:color w:val="0D0D0D"/>
              </w:rPr>
              <w:t>1</w:t>
            </w:r>
          </w:p>
        </w:tc>
      </w:tr>
      <w:tr w:rsidR="006B1961" w:rsidRPr="00E45BCA" w14:paraId="6ACE49C7" w14:textId="77777777">
        <w:trPr>
          <w:trHeight w:val="4262"/>
        </w:trPr>
        <w:tc>
          <w:tcPr>
            <w:tcW w:w="3258" w:type="dxa"/>
          </w:tcPr>
          <w:p w14:paraId="1F43654B" w14:textId="77777777" w:rsidR="006B1961" w:rsidRPr="00E45BCA" w:rsidRDefault="00862CCD">
            <w:pPr>
              <w:pStyle w:val="TableParagraph"/>
              <w:spacing w:before="0"/>
              <w:ind w:right="109"/>
            </w:pPr>
            <w:r w:rsidRPr="00E45BCA">
              <w:t>Improved</w:t>
            </w:r>
            <w:r w:rsidRPr="00E45BCA">
              <w:rPr>
                <w:spacing w:val="-3"/>
              </w:rPr>
              <w:t xml:space="preserve"> </w:t>
            </w:r>
            <w:r w:rsidRPr="00E45BCA">
              <w:t>rates of engagement and aspiration leading to</w:t>
            </w:r>
            <w:r w:rsidRPr="00E45BCA">
              <w:rPr>
                <w:spacing w:val="40"/>
              </w:rPr>
              <w:t xml:space="preserve"> </w:t>
            </w:r>
            <w:r w:rsidRPr="00E45BCA">
              <w:t>higher</w:t>
            </w:r>
            <w:r w:rsidRPr="00E45BCA">
              <w:rPr>
                <w:spacing w:val="-8"/>
              </w:rPr>
              <w:t xml:space="preserve"> </w:t>
            </w:r>
            <w:r w:rsidRPr="00E45BCA">
              <w:t>rates</w:t>
            </w:r>
            <w:r w:rsidRPr="00E45BCA">
              <w:rPr>
                <w:spacing w:val="-9"/>
              </w:rPr>
              <w:t xml:space="preserve"> </w:t>
            </w:r>
            <w:r w:rsidRPr="00E45BCA">
              <w:t>of</w:t>
            </w:r>
            <w:r w:rsidRPr="00E45BCA">
              <w:rPr>
                <w:spacing w:val="-10"/>
              </w:rPr>
              <w:t xml:space="preserve"> </w:t>
            </w:r>
            <w:r w:rsidRPr="00E45BCA">
              <w:t>progress</w:t>
            </w:r>
            <w:r w:rsidRPr="00E45BCA">
              <w:rPr>
                <w:spacing w:val="-11"/>
              </w:rPr>
              <w:t xml:space="preserve"> </w:t>
            </w:r>
            <w:r w:rsidRPr="00E45BCA">
              <w:t xml:space="preserve">across KS3/4 for </w:t>
            </w:r>
            <w:r w:rsidRPr="00E45BCA">
              <w:rPr>
                <w:color w:val="0D0D0D"/>
              </w:rPr>
              <w:t xml:space="preserve">disadvantaged </w:t>
            </w:r>
            <w:r w:rsidRPr="00E45BCA">
              <w:rPr>
                <w:spacing w:val="-2"/>
              </w:rPr>
              <w:t>students</w:t>
            </w:r>
          </w:p>
          <w:p w14:paraId="7791C3A9" w14:textId="77777777" w:rsidR="006B1961" w:rsidRPr="00E45BCA" w:rsidRDefault="006B1961">
            <w:pPr>
              <w:pStyle w:val="TableParagraph"/>
              <w:spacing w:before="9"/>
              <w:ind w:left="0"/>
              <w:rPr>
                <w:sz w:val="20"/>
              </w:rPr>
            </w:pPr>
          </w:p>
          <w:p w14:paraId="2E0C2D4C" w14:textId="77777777" w:rsidR="006B1961" w:rsidRPr="00E45BCA" w:rsidRDefault="00862CCD">
            <w:pPr>
              <w:pStyle w:val="TableParagraph"/>
              <w:spacing w:before="0"/>
              <w:ind w:right="63"/>
            </w:pPr>
            <w:r w:rsidRPr="00E45BCA">
              <w:t xml:space="preserve">Fully funded places allocated across all subject areas and curriculum focus to enable students from </w:t>
            </w:r>
            <w:r w:rsidRPr="00E45BCA">
              <w:rPr>
                <w:color w:val="0D0D0D"/>
              </w:rPr>
              <w:t xml:space="preserve">disadvantaged </w:t>
            </w:r>
            <w:r w:rsidRPr="00E45BCA">
              <w:t>backgrounds</w:t>
            </w:r>
            <w:r w:rsidRPr="00E45BCA">
              <w:rPr>
                <w:spacing w:val="-12"/>
              </w:rPr>
              <w:t xml:space="preserve"> </w:t>
            </w:r>
            <w:r w:rsidRPr="00E45BCA">
              <w:t>to</w:t>
            </w:r>
            <w:r w:rsidRPr="00E45BCA">
              <w:rPr>
                <w:spacing w:val="-12"/>
              </w:rPr>
              <w:t xml:space="preserve"> </w:t>
            </w:r>
            <w:r w:rsidRPr="00E45BCA">
              <w:t>experience</w:t>
            </w:r>
            <w:r w:rsidRPr="00E45BCA">
              <w:rPr>
                <w:spacing w:val="-11"/>
              </w:rPr>
              <w:t xml:space="preserve"> </w:t>
            </w:r>
            <w:r w:rsidRPr="00E45BCA">
              <w:t>the very best cultural capital and contextual learning experiences. (£40,000)</w:t>
            </w:r>
          </w:p>
        </w:tc>
        <w:tc>
          <w:tcPr>
            <w:tcW w:w="5387" w:type="dxa"/>
          </w:tcPr>
          <w:p w14:paraId="24327CAD" w14:textId="77777777" w:rsidR="006B1961" w:rsidRPr="00E45BCA" w:rsidRDefault="00862CCD">
            <w:pPr>
              <w:pStyle w:val="TableParagraph"/>
              <w:ind w:left="107"/>
            </w:pPr>
            <w:r w:rsidRPr="00E45BCA">
              <w:rPr>
                <w:color w:val="0D0D0D"/>
              </w:rPr>
              <w:t>Disadvantaged</w:t>
            </w:r>
            <w:r w:rsidRPr="00E45BCA">
              <w:rPr>
                <w:color w:val="0D0D0D"/>
                <w:spacing w:val="-6"/>
              </w:rPr>
              <w:t xml:space="preserve"> </w:t>
            </w:r>
            <w:r w:rsidRPr="00E45BCA">
              <w:t>student</w:t>
            </w:r>
            <w:r w:rsidRPr="00E45BCA">
              <w:rPr>
                <w:spacing w:val="-7"/>
              </w:rPr>
              <w:t xml:space="preserve"> </w:t>
            </w:r>
            <w:r w:rsidRPr="00E45BCA">
              <w:t>uptake</w:t>
            </w:r>
            <w:r w:rsidRPr="00E45BCA">
              <w:rPr>
                <w:spacing w:val="-6"/>
              </w:rPr>
              <w:t xml:space="preserve"> </w:t>
            </w:r>
            <w:r w:rsidRPr="00E45BCA">
              <w:t>is</w:t>
            </w:r>
            <w:r w:rsidRPr="00E45BCA">
              <w:rPr>
                <w:spacing w:val="-8"/>
              </w:rPr>
              <w:t xml:space="preserve"> </w:t>
            </w:r>
            <w:r w:rsidRPr="00E45BCA">
              <w:t>greater</w:t>
            </w:r>
            <w:r w:rsidRPr="00E45BCA">
              <w:rPr>
                <w:spacing w:val="-7"/>
              </w:rPr>
              <w:t xml:space="preserve"> </w:t>
            </w:r>
            <w:r w:rsidRPr="00E45BCA">
              <w:t>in</w:t>
            </w:r>
            <w:r w:rsidRPr="00E45BCA">
              <w:rPr>
                <w:spacing w:val="-6"/>
              </w:rPr>
              <w:t xml:space="preserve"> </w:t>
            </w:r>
            <w:r w:rsidRPr="00E45BCA">
              <w:t>these areas when fully funded places are allocated supporting</w:t>
            </w:r>
            <w:r w:rsidRPr="00E45BCA">
              <w:rPr>
                <w:spacing w:val="-7"/>
              </w:rPr>
              <w:t xml:space="preserve"> </w:t>
            </w:r>
            <w:r w:rsidRPr="00E45BCA">
              <w:t>families</w:t>
            </w:r>
            <w:r w:rsidRPr="00E45BCA">
              <w:rPr>
                <w:spacing w:val="-6"/>
              </w:rPr>
              <w:t xml:space="preserve"> </w:t>
            </w:r>
            <w:r w:rsidRPr="00E45BCA">
              <w:t>in</w:t>
            </w:r>
            <w:r w:rsidRPr="00E45BCA">
              <w:rPr>
                <w:spacing w:val="-6"/>
              </w:rPr>
              <w:t xml:space="preserve"> </w:t>
            </w:r>
            <w:r w:rsidRPr="00E45BCA">
              <w:t>challenging</w:t>
            </w:r>
            <w:r w:rsidRPr="00E45BCA">
              <w:rPr>
                <w:spacing w:val="-6"/>
              </w:rPr>
              <w:t xml:space="preserve"> </w:t>
            </w:r>
            <w:r w:rsidRPr="00E45BCA">
              <w:t>circumstances.</w:t>
            </w:r>
          </w:p>
        </w:tc>
        <w:tc>
          <w:tcPr>
            <w:tcW w:w="845" w:type="dxa"/>
          </w:tcPr>
          <w:p w14:paraId="3FE5B7F0" w14:textId="77777777" w:rsidR="006B1961" w:rsidRPr="00E45BCA" w:rsidRDefault="00862CCD">
            <w:pPr>
              <w:pStyle w:val="TableParagraph"/>
              <w:ind w:left="164"/>
            </w:pPr>
            <w:r w:rsidRPr="00E45BCA">
              <w:rPr>
                <w:color w:val="0D0D0D"/>
              </w:rPr>
              <w:t>6</w:t>
            </w:r>
          </w:p>
        </w:tc>
      </w:tr>
      <w:tr w:rsidR="006B1961" w:rsidRPr="00E45BCA" w14:paraId="23BC3DA2" w14:textId="77777777" w:rsidTr="00ED2E1C">
        <w:trPr>
          <w:trHeight w:val="1504"/>
        </w:trPr>
        <w:tc>
          <w:tcPr>
            <w:tcW w:w="3258" w:type="dxa"/>
            <w:shd w:val="clear" w:color="auto" w:fill="92D050"/>
          </w:tcPr>
          <w:p w14:paraId="35F96409" w14:textId="3A24B5AB" w:rsidR="006B1961" w:rsidRPr="00E45BCA" w:rsidRDefault="00862CCD">
            <w:pPr>
              <w:pStyle w:val="TableParagraph"/>
              <w:spacing w:before="0"/>
              <w:ind w:right="224"/>
            </w:pPr>
            <w:r w:rsidRPr="00E45BCA">
              <w:t>Engagement of extra EWO support to improve student attendance in school and therefore support more effective</w:t>
            </w:r>
            <w:r w:rsidRPr="00E45BCA">
              <w:rPr>
                <w:spacing w:val="-16"/>
              </w:rPr>
              <w:t xml:space="preserve"> </w:t>
            </w:r>
            <w:r w:rsidRPr="00E45BCA">
              <w:t>progress</w:t>
            </w:r>
            <w:r w:rsidRPr="00E45BCA">
              <w:rPr>
                <w:spacing w:val="-15"/>
              </w:rPr>
              <w:t xml:space="preserve"> </w:t>
            </w:r>
            <w:r w:rsidRPr="00E45BCA">
              <w:t>(£</w:t>
            </w:r>
            <w:r w:rsidR="00ED2E1C">
              <w:t>2</w:t>
            </w:r>
            <w:r w:rsidRPr="00E45BCA">
              <w:t>0,000)</w:t>
            </w:r>
          </w:p>
        </w:tc>
        <w:tc>
          <w:tcPr>
            <w:tcW w:w="5387" w:type="dxa"/>
          </w:tcPr>
          <w:p w14:paraId="3B7F7414" w14:textId="44B4C86E" w:rsidR="006B1961" w:rsidRPr="00E45BCA" w:rsidRDefault="004F753F">
            <w:pPr>
              <w:pStyle w:val="TableParagraph"/>
              <w:spacing w:before="0"/>
              <w:ind w:left="0"/>
              <w:rPr>
                <w:rFonts w:ascii="Times New Roman"/>
              </w:rPr>
            </w:pPr>
            <w:r>
              <w:t>Outcomes data shows a clear link between attendance and attainment, with a significant drop in A8 and P8 scores for those with &lt;90% attendance. PP learners have been more likely to have lower attendance, so are disproportionately affected by this.</w:t>
            </w:r>
          </w:p>
        </w:tc>
        <w:tc>
          <w:tcPr>
            <w:tcW w:w="845" w:type="dxa"/>
          </w:tcPr>
          <w:p w14:paraId="2394EFB2" w14:textId="77777777" w:rsidR="006B1961" w:rsidRPr="00E45BCA" w:rsidRDefault="00862CCD">
            <w:pPr>
              <w:pStyle w:val="TableParagraph"/>
              <w:ind w:left="164"/>
            </w:pPr>
            <w:r w:rsidRPr="00E45BCA">
              <w:rPr>
                <w:color w:val="0D0D0D"/>
              </w:rPr>
              <w:t>1</w:t>
            </w:r>
          </w:p>
        </w:tc>
      </w:tr>
      <w:tr w:rsidR="006B1961" w:rsidRPr="00437DB1" w14:paraId="25879893" w14:textId="77777777" w:rsidTr="00A512FB">
        <w:trPr>
          <w:trHeight w:val="2262"/>
        </w:trPr>
        <w:tc>
          <w:tcPr>
            <w:tcW w:w="3258" w:type="dxa"/>
            <w:shd w:val="clear" w:color="auto" w:fill="92D050"/>
          </w:tcPr>
          <w:p w14:paraId="07952BA6" w14:textId="7F64BD98" w:rsidR="006B1961" w:rsidRPr="00437DB1" w:rsidRDefault="00862CCD">
            <w:pPr>
              <w:pStyle w:val="TableParagraph"/>
              <w:spacing w:before="0"/>
              <w:ind w:right="136"/>
            </w:pPr>
            <w:r w:rsidRPr="00437DB1">
              <w:t xml:space="preserve">Employment of </w:t>
            </w:r>
            <w:r w:rsidR="00437DB1" w:rsidRPr="00437DB1">
              <w:t xml:space="preserve">two counsellors </w:t>
            </w:r>
            <w:r w:rsidRPr="00437DB1">
              <w:t>and external mentoring/support services as well as improved staff training on</w:t>
            </w:r>
            <w:r w:rsidRPr="00437DB1">
              <w:rPr>
                <w:spacing w:val="-6"/>
              </w:rPr>
              <w:t xml:space="preserve"> </w:t>
            </w:r>
            <w:r w:rsidRPr="00437DB1">
              <w:t>mental</w:t>
            </w:r>
            <w:r w:rsidRPr="00437DB1">
              <w:rPr>
                <w:spacing w:val="-7"/>
              </w:rPr>
              <w:t xml:space="preserve"> </w:t>
            </w:r>
            <w:r w:rsidRPr="00437DB1">
              <w:t>health</w:t>
            </w:r>
            <w:r w:rsidRPr="00437DB1">
              <w:rPr>
                <w:spacing w:val="-8"/>
              </w:rPr>
              <w:t xml:space="preserve"> </w:t>
            </w:r>
            <w:r w:rsidRPr="00437DB1">
              <w:t>first</w:t>
            </w:r>
            <w:r w:rsidRPr="00437DB1">
              <w:rPr>
                <w:spacing w:val="-7"/>
              </w:rPr>
              <w:t xml:space="preserve"> </w:t>
            </w:r>
            <w:r w:rsidRPr="00437DB1">
              <w:t>aid</w:t>
            </w:r>
            <w:r w:rsidRPr="00437DB1">
              <w:rPr>
                <w:spacing w:val="-4"/>
              </w:rPr>
              <w:t xml:space="preserve"> </w:t>
            </w:r>
            <w:r w:rsidRPr="00437DB1">
              <w:t>to</w:t>
            </w:r>
            <w:r w:rsidRPr="00437DB1">
              <w:rPr>
                <w:spacing w:val="-7"/>
              </w:rPr>
              <w:t xml:space="preserve"> </w:t>
            </w:r>
            <w:r w:rsidRPr="00437DB1">
              <w:t xml:space="preserve">aid student mental health and therefore attendance. </w:t>
            </w:r>
            <w:r w:rsidRPr="00437DB1">
              <w:rPr>
                <w:spacing w:val="-2"/>
              </w:rPr>
              <w:t>(£</w:t>
            </w:r>
            <w:r w:rsidR="00437DB1" w:rsidRPr="00437DB1">
              <w:rPr>
                <w:spacing w:val="-2"/>
              </w:rPr>
              <w:t>6</w:t>
            </w:r>
            <w:r w:rsidRPr="00437DB1">
              <w:rPr>
                <w:spacing w:val="-2"/>
              </w:rPr>
              <w:t>0,000</w:t>
            </w:r>
            <w:r w:rsidR="00A512FB">
              <w:rPr>
                <w:spacing w:val="-2"/>
              </w:rPr>
              <w:t xml:space="preserve"> – one counsellor from PP, one from recovery premium</w:t>
            </w:r>
            <w:r w:rsidRPr="00437DB1">
              <w:rPr>
                <w:spacing w:val="-2"/>
              </w:rPr>
              <w:t>)</w:t>
            </w:r>
          </w:p>
        </w:tc>
        <w:tc>
          <w:tcPr>
            <w:tcW w:w="5387" w:type="dxa"/>
            <w:shd w:val="clear" w:color="auto" w:fill="auto"/>
          </w:tcPr>
          <w:p w14:paraId="00B830D6" w14:textId="77777777" w:rsidR="006B1961" w:rsidRPr="00437DB1" w:rsidRDefault="00862CCD">
            <w:pPr>
              <w:pStyle w:val="TableParagraph"/>
              <w:spacing w:before="0"/>
              <w:ind w:left="107"/>
            </w:pPr>
            <w:r w:rsidRPr="00437DB1">
              <w:t>Social</w:t>
            </w:r>
            <w:r w:rsidRPr="00437DB1">
              <w:rPr>
                <w:spacing w:val="-7"/>
              </w:rPr>
              <w:t xml:space="preserve"> </w:t>
            </w:r>
            <w:r w:rsidRPr="00437DB1">
              <w:t>and</w:t>
            </w:r>
            <w:r w:rsidRPr="00437DB1">
              <w:rPr>
                <w:spacing w:val="-6"/>
              </w:rPr>
              <w:t xml:space="preserve"> </w:t>
            </w:r>
            <w:r w:rsidRPr="00437DB1">
              <w:t>emotional</w:t>
            </w:r>
            <w:r w:rsidRPr="00437DB1">
              <w:rPr>
                <w:spacing w:val="-7"/>
              </w:rPr>
              <w:t xml:space="preserve"> </w:t>
            </w:r>
            <w:r w:rsidRPr="00437DB1">
              <w:t>challenges</w:t>
            </w:r>
            <w:r w:rsidRPr="00437DB1">
              <w:rPr>
                <w:spacing w:val="-5"/>
              </w:rPr>
              <w:t xml:space="preserve"> </w:t>
            </w:r>
            <w:r w:rsidRPr="00437DB1">
              <w:t>can</w:t>
            </w:r>
            <w:r w:rsidRPr="00437DB1">
              <w:rPr>
                <w:spacing w:val="-6"/>
              </w:rPr>
              <w:t xml:space="preserve"> </w:t>
            </w:r>
            <w:r w:rsidRPr="00437DB1">
              <w:t>be</w:t>
            </w:r>
            <w:r w:rsidRPr="00437DB1">
              <w:rPr>
                <w:spacing w:val="-6"/>
              </w:rPr>
              <w:t xml:space="preserve"> </w:t>
            </w:r>
            <w:r w:rsidRPr="00437DB1">
              <w:t>a</w:t>
            </w:r>
            <w:r w:rsidRPr="00437DB1">
              <w:rPr>
                <w:spacing w:val="-8"/>
              </w:rPr>
              <w:t xml:space="preserve"> </w:t>
            </w:r>
            <w:r w:rsidRPr="00437DB1">
              <w:t>limiting factor in attendance as well as attainment.</w:t>
            </w:r>
          </w:p>
          <w:p w14:paraId="353637B1" w14:textId="77777777" w:rsidR="006B1961" w:rsidRPr="00437DB1" w:rsidRDefault="006B1961">
            <w:pPr>
              <w:pStyle w:val="TableParagraph"/>
              <w:spacing w:before="10"/>
              <w:ind w:left="0"/>
              <w:rPr>
                <w:sz w:val="20"/>
              </w:rPr>
            </w:pPr>
          </w:p>
          <w:p w14:paraId="7C0352BF" w14:textId="77777777" w:rsidR="006B1961" w:rsidRPr="00437DB1" w:rsidRDefault="00862CCD">
            <w:pPr>
              <w:pStyle w:val="TableParagraph"/>
              <w:spacing w:before="0"/>
              <w:ind w:left="107"/>
            </w:pPr>
            <w:r w:rsidRPr="00437DB1">
              <w:t>Students</w:t>
            </w:r>
            <w:r w:rsidRPr="00437DB1">
              <w:rPr>
                <w:spacing w:val="-7"/>
              </w:rPr>
              <w:t xml:space="preserve"> </w:t>
            </w:r>
            <w:r w:rsidRPr="00437DB1">
              <w:t>have</w:t>
            </w:r>
            <w:r w:rsidRPr="00437DB1">
              <w:rPr>
                <w:spacing w:val="-6"/>
              </w:rPr>
              <w:t xml:space="preserve"> </w:t>
            </w:r>
            <w:r w:rsidRPr="00437DB1">
              <w:t>benefited</w:t>
            </w:r>
            <w:r w:rsidRPr="00437DB1">
              <w:rPr>
                <w:spacing w:val="-10"/>
              </w:rPr>
              <w:t xml:space="preserve"> </w:t>
            </w:r>
            <w:r w:rsidRPr="00437DB1">
              <w:t>from</w:t>
            </w:r>
            <w:r w:rsidRPr="00437DB1">
              <w:rPr>
                <w:spacing w:val="-5"/>
              </w:rPr>
              <w:t xml:space="preserve"> </w:t>
            </w:r>
            <w:r w:rsidRPr="00437DB1">
              <w:t>such</w:t>
            </w:r>
            <w:r w:rsidRPr="00437DB1">
              <w:rPr>
                <w:spacing w:val="-6"/>
              </w:rPr>
              <w:t xml:space="preserve"> </w:t>
            </w:r>
            <w:r w:rsidRPr="00437DB1">
              <w:t>interventions</w:t>
            </w:r>
            <w:r w:rsidRPr="00437DB1">
              <w:rPr>
                <w:spacing w:val="-7"/>
              </w:rPr>
              <w:t xml:space="preserve"> </w:t>
            </w:r>
            <w:r w:rsidRPr="00437DB1">
              <w:t>in previous years.</w:t>
            </w:r>
          </w:p>
        </w:tc>
        <w:tc>
          <w:tcPr>
            <w:tcW w:w="845" w:type="dxa"/>
            <w:shd w:val="clear" w:color="auto" w:fill="auto"/>
          </w:tcPr>
          <w:p w14:paraId="268A5FBD" w14:textId="77777777" w:rsidR="006B1961" w:rsidRPr="00437DB1" w:rsidRDefault="00862CCD">
            <w:pPr>
              <w:pStyle w:val="TableParagraph"/>
              <w:ind w:left="164"/>
            </w:pPr>
            <w:r w:rsidRPr="00437DB1">
              <w:rPr>
                <w:color w:val="0D0D0D"/>
              </w:rPr>
              <w:t>1</w:t>
            </w:r>
          </w:p>
        </w:tc>
      </w:tr>
    </w:tbl>
    <w:p w14:paraId="4D9F0697" w14:textId="77777777" w:rsidR="006B1961" w:rsidRPr="00437DB1" w:rsidRDefault="006B1961">
      <w:pPr>
        <w:sectPr w:rsidR="006B1961" w:rsidRPr="00437DB1">
          <w:type w:val="continuous"/>
          <w:pgSz w:w="11910" w:h="16840"/>
          <w:pgMar w:top="1100" w:right="1160" w:bottom="960" w:left="1020" w:header="0" w:footer="776" w:gutter="0"/>
          <w:cols w:space="720"/>
        </w:sectPr>
      </w:pPr>
    </w:p>
    <w:p w14:paraId="18198A19" w14:textId="77777777" w:rsidR="006B1961" w:rsidRPr="00E45BCA" w:rsidRDefault="006B1961">
      <w:pPr>
        <w:rPr>
          <w:sz w:val="20"/>
        </w:rPr>
      </w:pPr>
    </w:p>
    <w:p w14:paraId="26D39C5A" w14:textId="77777777" w:rsidR="006B1961" w:rsidRPr="00E45BCA" w:rsidRDefault="006B1961">
      <w:pPr>
        <w:spacing w:before="7"/>
        <w:rPr>
          <w:sz w:val="27"/>
        </w:rPr>
      </w:pPr>
    </w:p>
    <w:p w14:paraId="1F21F62C" w14:textId="02AA6C66" w:rsidR="006B1961" w:rsidRPr="00E45BCA" w:rsidRDefault="00862CCD">
      <w:pPr>
        <w:spacing w:before="92"/>
        <w:ind w:left="112"/>
        <w:rPr>
          <w:b/>
          <w:sz w:val="28"/>
        </w:rPr>
      </w:pPr>
      <w:r w:rsidRPr="00E45BCA">
        <w:rPr>
          <w:b/>
          <w:color w:val="0F4F75"/>
          <w:sz w:val="28"/>
        </w:rPr>
        <w:t>Total</w:t>
      </w:r>
      <w:r w:rsidRPr="00E45BCA">
        <w:rPr>
          <w:b/>
          <w:color w:val="0F4F75"/>
          <w:spacing w:val="-9"/>
          <w:sz w:val="28"/>
        </w:rPr>
        <w:t xml:space="preserve"> </w:t>
      </w:r>
      <w:r w:rsidRPr="004F753F">
        <w:rPr>
          <w:b/>
          <w:color w:val="0F4F75"/>
          <w:sz w:val="28"/>
        </w:rPr>
        <w:t>budgeted</w:t>
      </w:r>
      <w:r w:rsidRPr="004F753F">
        <w:rPr>
          <w:b/>
          <w:color w:val="0F4F75"/>
          <w:spacing w:val="-5"/>
          <w:sz w:val="28"/>
        </w:rPr>
        <w:t xml:space="preserve"> </w:t>
      </w:r>
      <w:r w:rsidRPr="004F753F">
        <w:rPr>
          <w:b/>
          <w:color w:val="0F4F75"/>
          <w:sz w:val="28"/>
        </w:rPr>
        <w:t>cost:</w:t>
      </w:r>
      <w:r w:rsidRPr="004F753F">
        <w:rPr>
          <w:b/>
          <w:color w:val="0F4F75"/>
          <w:spacing w:val="-4"/>
          <w:sz w:val="28"/>
        </w:rPr>
        <w:t xml:space="preserve"> </w:t>
      </w:r>
      <w:r w:rsidRPr="004F753F">
        <w:rPr>
          <w:b/>
          <w:color w:val="0F4F75"/>
          <w:spacing w:val="-2"/>
          <w:sz w:val="28"/>
        </w:rPr>
        <w:t>£</w:t>
      </w:r>
      <w:r w:rsidR="004F753F">
        <w:rPr>
          <w:b/>
          <w:color w:val="0F4F75"/>
          <w:spacing w:val="-2"/>
          <w:sz w:val="28"/>
        </w:rPr>
        <w:t>1,100,000</w:t>
      </w:r>
    </w:p>
    <w:p w14:paraId="74EDC8C7" w14:textId="77777777" w:rsidR="006B1961" w:rsidRPr="00E45BCA" w:rsidRDefault="006B1961">
      <w:pPr>
        <w:rPr>
          <w:sz w:val="28"/>
        </w:rPr>
        <w:sectPr w:rsidR="006B1961" w:rsidRPr="00E45BCA">
          <w:type w:val="continuous"/>
          <w:pgSz w:w="11910" w:h="16840"/>
          <w:pgMar w:top="1100" w:right="1160" w:bottom="960" w:left="1020" w:header="0" w:footer="776" w:gutter="0"/>
          <w:cols w:space="720"/>
        </w:sectPr>
      </w:pPr>
    </w:p>
    <w:p w14:paraId="613C6F7B" w14:textId="77777777" w:rsidR="006B1961" w:rsidRPr="00E45BCA" w:rsidRDefault="00862CCD">
      <w:pPr>
        <w:pStyle w:val="Heading1"/>
        <w:spacing w:before="72" w:line="242" w:lineRule="auto"/>
      </w:pPr>
      <w:r w:rsidRPr="00E45BCA">
        <w:rPr>
          <w:color w:val="0F4F75"/>
        </w:rPr>
        <w:t>Part</w:t>
      </w:r>
      <w:r w:rsidRPr="00E45BCA">
        <w:rPr>
          <w:color w:val="0F4F75"/>
          <w:spacing w:val="-5"/>
        </w:rPr>
        <w:t xml:space="preserve"> </w:t>
      </w:r>
      <w:r w:rsidRPr="00E45BCA">
        <w:rPr>
          <w:color w:val="0F4F75"/>
        </w:rPr>
        <w:t>B:</w:t>
      </w:r>
      <w:r w:rsidRPr="00E45BCA">
        <w:rPr>
          <w:color w:val="0F4F75"/>
          <w:spacing w:val="-4"/>
        </w:rPr>
        <w:t xml:space="preserve"> </w:t>
      </w:r>
      <w:r w:rsidRPr="00E45BCA">
        <w:rPr>
          <w:color w:val="0F4F75"/>
        </w:rPr>
        <w:t>Review</w:t>
      </w:r>
      <w:r w:rsidRPr="00E45BCA">
        <w:rPr>
          <w:color w:val="0F4F75"/>
          <w:spacing w:val="-3"/>
        </w:rPr>
        <w:t xml:space="preserve"> </w:t>
      </w:r>
      <w:r w:rsidRPr="00E45BCA">
        <w:rPr>
          <w:color w:val="0F4F75"/>
        </w:rPr>
        <w:t>of</w:t>
      </w:r>
      <w:r w:rsidRPr="00E45BCA">
        <w:rPr>
          <w:color w:val="0F4F75"/>
          <w:spacing w:val="-4"/>
        </w:rPr>
        <w:t xml:space="preserve"> </w:t>
      </w:r>
      <w:r w:rsidRPr="00E45BCA">
        <w:rPr>
          <w:color w:val="0F4F75"/>
        </w:rPr>
        <w:t>outcomes</w:t>
      </w:r>
      <w:r w:rsidRPr="00E45BCA">
        <w:rPr>
          <w:color w:val="0F4F75"/>
          <w:spacing w:val="-5"/>
        </w:rPr>
        <w:t xml:space="preserve"> </w:t>
      </w:r>
      <w:r w:rsidRPr="00E45BCA">
        <w:rPr>
          <w:color w:val="0F4F75"/>
        </w:rPr>
        <w:t>in</w:t>
      </w:r>
      <w:r w:rsidRPr="00E45BCA">
        <w:rPr>
          <w:color w:val="0F4F75"/>
          <w:spacing w:val="-3"/>
        </w:rPr>
        <w:t xml:space="preserve"> </w:t>
      </w:r>
      <w:r w:rsidRPr="00E45BCA">
        <w:rPr>
          <w:color w:val="0F4F75"/>
        </w:rPr>
        <w:t>the</w:t>
      </w:r>
      <w:r w:rsidRPr="00E45BCA">
        <w:rPr>
          <w:color w:val="0F4F75"/>
          <w:spacing w:val="-7"/>
        </w:rPr>
        <w:t xml:space="preserve"> </w:t>
      </w:r>
      <w:r w:rsidRPr="00E45BCA">
        <w:rPr>
          <w:color w:val="0F4F75"/>
        </w:rPr>
        <w:t>previous</w:t>
      </w:r>
      <w:r w:rsidRPr="00E45BCA">
        <w:rPr>
          <w:color w:val="0F4F75"/>
          <w:spacing w:val="-4"/>
        </w:rPr>
        <w:t xml:space="preserve"> </w:t>
      </w:r>
      <w:r w:rsidRPr="00E45BCA">
        <w:rPr>
          <w:color w:val="0F4F75"/>
        </w:rPr>
        <w:t xml:space="preserve">academic </w:t>
      </w:r>
      <w:r w:rsidRPr="00E45BCA">
        <w:rPr>
          <w:color w:val="0F4F75"/>
          <w:spacing w:val="-4"/>
        </w:rPr>
        <w:t>year</w:t>
      </w:r>
    </w:p>
    <w:p w14:paraId="668D9ED1" w14:textId="77777777" w:rsidR="006B1961" w:rsidRPr="00E45BCA" w:rsidRDefault="006B1961">
      <w:pPr>
        <w:spacing w:before="2"/>
        <w:rPr>
          <w:b/>
          <w:sz w:val="41"/>
        </w:rPr>
      </w:pPr>
    </w:p>
    <w:p w14:paraId="6212AFA9" w14:textId="77777777" w:rsidR="006B1961" w:rsidRPr="00E45BCA" w:rsidRDefault="00862CCD">
      <w:pPr>
        <w:pStyle w:val="Heading2"/>
        <w:spacing w:before="1"/>
      </w:pPr>
      <w:r w:rsidRPr="00E45BCA">
        <w:rPr>
          <w:color w:val="0F4F75"/>
        </w:rPr>
        <w:t>Pupil</w:t>
      </w:r>
      <w:r w:rsidRPr="00E45BCA">
        <w:rPr>
          <w:color w:val="0F4F75"/>
          <w:spacing w:val="-14"/>
        </w:rPr>
        <w:t xml:space="preserve"> </w:t>
      </w:r>
      <w:r w:rsidRPr="00E45BCA">
        <w:rPr>
          <w:color w:val="0F4F75"/>
        </w:rPr>
        <w:t>premium</w:t>
      </w:r>
      <w:r w:rsidRPr="00E45BCA">
        <w:rPr>
          <w:color w:val="0F4F75"/>
          <w:spacing w:val="-13"/>
        </w:rPr>
        <w:t xml:space="preserve"> </w:t>
      </w:r>
      <w:r w:rsidRPr="00E45BCA">
        <w:rPr>
          <w:color w:val="0F4F75"/>
        </w:rPr>
        <w:t>strategy</w:t>
      </w:r>
      <w:r w:rsidRPr="00E45BCA">
        <w:rPr>
          <w:color w:val="0F4F75"/>
          <w:spacing w:val="-13"/>
        </w:rPr>
        <w:t xml:space="preserve"> </w:t>
      </w:r>
      <w:r w:rsidRPr="00E45BCA">
        <w:rPr>
          <w:color w:val="0F4F75"/>
          <w:spacing w:val="-2"/>
        </w:rPr>
        <w:t>outcomes</w:t>
      </w:r>
    </w:p>
    <w:p w14:paraId="01E9CA47" w14:textId="0F6CA469" w:rsidR="006B1961" w:rsidRPr="00E45BCA" w:rsidRDefault="00862CCD">
      <w:pPr>
        <w:spacing w:before="242" w:line="288" w:lineRule="auto"/>
        <w:ind w:left="112"/>
        <w:rPr>
          <w:sz w:val="24"/>
        </w:rPr>
      </w:pPr>
      <w:r w:rsidRPr="00E45BCA">
        <w:rPr>
          <w:color w:val="0D0D0D"/>
          <w:sz w:val="24"/>
        </w:rPr>
        <w:t>This</w:t>
      </w:r>
      <w:r w:rsidRPr="00E45BCA">
        <w:rPr>
          <w:color w:val="0D0D0D"/>
          <w:spacing w:val="-3"/>
          <w:sz w:val="24"/>
        </w:rPr>
        <w:t xml:space="preserve"> </w:t>
      </w:r>
      <w:r w:rsidRPr="00E45BCA">
        <w:rPr>
          <w:color w:val="0D0D0D"/>
          <w:sz w:val="24"/>
        </w:rPr>
        <w:t>details</w:t>
      </w:r>
      <w:r w:rsidRPr="00E45BCA">
        <w:rPr>
          <w:color w:val="0D0D0D"/>
          <w:spacing w:val="-2"/>
          <w:sz w:val="24"/>
        </w:rPr>
        <w:t xml:space="preserve"> </w:t>
      </w:r>
      <w:r w:rsidRPr="00E45BCA">
        <w:rPr>
          <w:color w:val="0D0D0D"/>
          <w:sz w:val="24"/>
        </w:rPr>
        <w:t>the</w:t>
      </w:r>
      <w:r w:rsidRPr="00E45BCA">
        <w:rPr>
          <w:color w:val="0D0D0D"/>
          <w:spacing w:val="-4"/>
          <w:sz w:val="24"/>
        </w:rPr>
        <w:t xml:space="preserve"> </w:t>
      </w:r>
      <w:r w:rsidRPr="00E45BCA">
        <w:rPr>
          <w:color w:val="0D0D0D"/>
          <w:sz w:val="24"/>
        </w:rPr>
        <w:t>impact</w:t>
      </w:r>
      <w:r w:rsidRPr="00E45BCA">
        <w:rPr>
          <w:color w:val="0D0D0D"/>
          <w:spacing w:val="-4"/>
          <w:sz w:val="24"/>
        </w:rPr>
        <w:t xml:space="preserve"> </w:t>
      </w:r>
      <w:r w:rsidRPr="00E45BCA">
        <w:rPr>
          <w:color w:val="0D0D0D"/>
          <w:sz w:val="24"/>
        </w:rPr>
        <w:t>that</w:t>
      </w:r>
      <w:r w:rsidRPr="00E45BCA">
        <w:rPr>
          <w:color w:val="0D0D0D"/>
          <w:spacing w:val="-4"/>
          <w:sz w:val="24"/>
        </w:rPr>
        <w:t xml:space="preserve"> </w:t>
      </w:r>
      <w:r w:rsidRPr="00E45BCA">
        <w:rPr>
          <w:color w:val="0D0D0D"/>
          <w:sz w:val="24"/>
        </w:rPr>
        <w:t>our</w:t>
      </w:r>
      <w:r w:rsidRPr="00E45BCA">
        <w:rPr>
          <w:color w:val="0D0D0D"/>
          <w:spacing w:val="-2"/>
          <w:sz w:val="24"/>
        </w:rPr>
        <w:t xml:space="preserve"> </w:t>
      </w:r>
      <w:r w:rsidRPr="00E45BCA">
        <w:rPr>
          <w:color w:val="0D0D0D"/>
          <w:sz w:val="24"/>
        </w:rPr>
        <w:t>pupil</w:t>
      </w:r>
      <w:r w:rsidRPr="00E45BCA">
        <w:rPr>
          <w:color w:val="0D0D0D"/>
          <w:spacing w:val="-3"/>
          <w:sz w:val="24"/>
        </w:rPr>
        <w:t xml:space="preserve"> </w:t>
      </w:r>
      <w:r w:rsidRPr="00E45BCA">
        <w:rPr>
          <w:color w:val="0D0D0D"/>
          <w:sz w:val="24"/>
        </w:rPr>
        <w:t>premium</w:t>
      </w:r>
      <w:r w:rsidRPr="00E45BCA">
        <w:rPr>
          <w:color w:val="0D0D0D"/>
          <w:spacing w:val="-3"/>
          <w:sz w:val="24"/>
        </w:rPr>
        <w:t xml:space="preserve"> </w:t>
      </w:r>
      <w:r w:rsidRPr="00E45BCA">
        <w:rPr>
          <w:color w:val="0D0D0D"/>
          <w:sz w:val="24"/>
        </w:rPr>
        <w:t>activity</w:t>
      </w:r>
      <w:r w:rsidRPr="00E45BCA">
        <w:rPr>
          <w:color w:val="0D0D0D"/>
          <w:spacing w:val="-2"/>
          <w:sz w:val="24"/>
        </w:rPr>
        <w:t xml:space="preserve"> </w:t>
      </w:r>
      <w:r w:rsidRPr="00E45BCA">
        <w:rPr>
          <w:color w:val="0D0D0D"/>
          <w:sz w:val="24"/>
        </w:rPr>
        <w:t>had</w:t>
      </w:r>
      <w:r w:rsidRPr="00E45BCA">
        <w:rPr>
          <w:color w:val="0D0D0D"/>
          <w:spacing w:val="-2"/>
          <w:sz w:val="24"/>
        </w:rPr>
        <w:t xml:space="preserve"> </w:t>
      </w:r>
      <w:r w:rsidRPr="00E45BCA">
        <w:rPr>
          <w:color w:val="0D0D0D"/>
          <w:sz w:val="24"/>
        </w:rPr>
        <w:t>on</w:t>
      </w:r>
      <w:r w:rsidRPr="00E45BCA">
        <w:rPr>
          <w:color w:val="0D0D0D"/>
          <w:spacing w:val="-2"/>
          <w:sz w:val="24"/>
        </w:rPr>
        <w:t xml:space="preserve"> </w:t>
      </w:r>
      <w:r w:rsidRPr="00E45BCA">
        <w:rPr>
          <w:color w:val="0D0D0D"/>
          <w:sz w:val="24"/>
        </w:rPr>
        <w:t>pupils</w:t>
      </w:r>
      <w:r w:rsidRPr="00E45BCA">
        <w:rPr>
          <w:color w:val="0D0D0D"/>
          <w:spacing w:val="-2"/>
          <w:sz w:val="24"/>
        </w:rPr>
        <w:t xml:space="preserve"> </w:t>
      </w:r>
      <w:r w:rsidRPr="00E45BCA">
        <w:rPr>
          <w:color w:val="0D0D0D"/>
          <w:sz w:val="24"/>
        </w:rPr>
        <w:t>in</w:t>
      </w:r>
      <w:r w:rsidRPr="00E45BCA">
        <w:rPr>
          <w:color w:val="0D0D0D"/>
          <w:spacing w:val="-2"/>
          <w:sz w:val="24"/>
        </w:rPr>
        <w:t xml:space="preserve"> </w:t>
      </w:r>
      <w:r w:rsidRPr="00E45BCA">
        <w:rPr>
          <w:color w:val="0D0D0D"/>
          <w:sz w:val="24"/>
        </w:rPr>
        <w:t>the</w:t>
      </w:r>
      <w:r w:rsidRPr="00E45BCA">
        <w:rPr>
          <w:color w:val="0D0D0D"/>
          <w:spacing w:val="-2"/>
          <w:sz w:val="24"/>
        </w:rPr>
        <w:t xml:space="preserve"> </w:t>
      </w:r>
      <w:r w:rsidR="003D57B8" w:rsidRPr="00E45BCA">
        <w:rPr>
          <w:color w:val="0D0D0D"/>
          <w:sz w:val="24"/>
        </w:rPr>
        <w:t>2022 to 2023</w:t>
      </w:r>
      <w:r w:rsidRPr="00E45BCA">
        <w:rPr>
          <w:color w:val="0D0D0D"/>
          <w:sz w:val="24"/>
        </w:rPr>
        <w:t xml:space="preserve"> academic year.</w:t>
      </w:r>
    </w:p>
    <w:p w14:paraId="0101BE25" w14:textId="16F1C69D" w:rsidR="006B1961" w:rsidRPr="00E45BCA" w:rsidRDefault="00DA74C1">
      <w:pPr>
        <w:spacing w:before="8"/>
        <w:rPr>
          <w:sz w:val="18"/>
        </w:rPr>
      </w:pPr>
      <w:r>
        <w:rPr>
          <w:noProof/>
        </w:rPr>
        <mc:AlternateContent>
          <mc:Choice Requires="wps">
            <w:drawing>
              <wp:anchor distT="0" distB="0" distL="0" distR="0" simplePos="0" relativeHeight="251658242" behindDoc="1" locked="0" layoutInCell="1" allowOverlap="1" wp14:anchorId="5AAE3096" wp14:editId="04359716">
                <wp:simplePos x="0" y="0"/>
                <wp:positionH relativeFrom="page">
                  <wp:posOffset>722630</wp:posOffset>
                </wp:positionH>
                <wp:positionV relativeFrom="paragraph">
                  <wp:posOffset>155575</wp:posOffset>
                </wp:positionV>
                <wp:extent cx="6030595" cy="7503795"/>
                <wp:effectExtent l="0" t="0" r="8255"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7503795"/>
                        </a:xfrm>
                        <a:prstGeom prst="rect">
                          <a:avLst/>
                        </a:prstGeom>
                        <a:noFill/>
                        <a:ln w="6096">
                          <a:solidFill>
                            <a:srgbClr val="000000"/>
                          </a:solidFill>
                          <a:prstDash val="solid"/>
                          <a:miter lim="800000"/>
                          <a:headEnd/>
                          <a:tailEnd/>
                        </a:ln>
                      </wps:spPr>
                      <wps:txbx>
                        <w:txbxContent>
                          <w:p w14:paraId="2A6F690D"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Our statement of intent from our Pupil Premium plan outlines that Ninestiles, an Academy is dedicated to removing barriers to learning and supporting all our students in reaching their full potential. We recognise that many of our </w:t>
                            </w:r>
                            <w:proofErr w:type="gramStart"/>
                            <w:r>
                              <w:rPr>
                                <w:rStyle w:val="normaltextrun"/>
                                <w:rFonts w:ascii="Calibri" w:hAnsi="Calibri" w:cs="Calibri"/>
                                <w:sz w:val="22"/>
                                <w:szCs w:val="22"/>
                              </w:rPr>
                              <w:t>learners</w:t>
                            </w:r>
                            <w:proofErr w:type="gramEnd"/>
                            <w:r>
                              <w:rPr>
                                <w:rStyle w:val="normaltextrun"/>
                                <w:rFonts w:ascii="Calibri" w:hAnsi="Calibri" w:cs="Calibri"/>
                                <w:sz w:val="22"/>
                                <w:szCs w:val="22"/>
                              </w:rPr>
                              <w:t xml:space="preserve"> face barriers to accessing their education, and that disadvantaged students are often more likely to face additional challenges. We are committed to ensuring that all learners overcome these barriers to achievement.</w:t>
                            </w:r>
                            <w:r>
                              <w:rPr>
                                <w:rStyle w:val="eop"/>
                                <w:rFonts w:ascii="Calibri" w:hAnsi="Calibri" w:cs="Calibri"/>
                                <w:sz w:val="22"/>
                                <w:szCs w:val="22"/>
                              </w:rPr>
                              <w:t> </w:t>
                            </w:r>
                          </w:p>
                          <w:p w14:paraId="0F1DE2CE"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92AC77"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gap is currently -2.42 (41.76 v 44.18) for A8 and -0.14(-0.12 v 0.02) for P8. Although these gaps are improved from -6.9 and -0.31 last year, we continue to focus on eliminating them.</w:t>
                            </w:r>
                            <w:r>
                              <w:rPr>
                                <w:rStyle w:val="eop"/>
                                <w:rFonts w:ascii="Calibri" w:hAnsi="Calibri" w:cs="Calibri"/>
                                <w:sz w:val="22"/>
                                <w:szCs w:val="22"/>
                              </w:rPr>
                              <w:t> </w:t>
                            </w:r>
                          </w:p>
                          <w:p w14:paraId="7DEF0A79"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1BB77"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used Pupil Premium, Recovery Premium, and NTP funding to remove barriers wherever </w:t>
                            </w:r>
                            <w:proofErr w:type="spellStart"/>
                            <w:r>
                              <w:rPr>
                                <w:rStyle w:val="normaltextrun"/>
                                <w:rFonts w:ascii="Calibri" w:hAnsi="Calibri" w:cs="Calibri"/>
                                <w:sz w:val="22"/>
                                <w:szCs w:val="22"/>
                              </w:rPr>
                              <w:t>identifed</w:t>
                            </w:r>
                            <w:proofErr w:type="spellEnd"/>
                            <w:r>
                              <w:rPr>
                                <w:rStyle w:val="normaltextrun"/>
                                <w:rFonts w:ascii="Calibri" w:hAnsi="Calibri" w:cs="Calibri"/>
                                <w:sz w:val="22"/>
                                <w:szCs w:val="22"/>
                              </w:rPr>
                              <w:t>. This included:</w:t>
                            </w:r>
                            <w:r>
                              <w:rPr>
                                <w:rStyle w:val="eop"/>
                                <w:rFonts w:ascii="Calibri" w:hAnsi="Calibri" w:cs="Calibri"/>
                                <w:sz w:val="22"/>
                                <w:szCs w:val="22"/>
                              </w:rPr>
                              <w:t> </w:t>
                            </w:r>
                          </w:p>
                          <w:p w14:paraId="6431B9A4"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the ingredients for all KS3 cooking classes.</w:t>
                            </w:r>
                            <w:r>
                              <w:rPr>
                                <w:rStyle w:val="eop"/>
                                <w:rFonts w:ascii="Calibri" w:hAnsi="Calibri" w:cs="Calibri"/>
                                <w:sz w:val="22"/>
                                <w:szCs w:val="22"/>
                              </w:rPr>
                              <w:t> </w:t>
                            </w:r>
                          </w:p>
                          <w:p w14:paraId="62ABBA9E"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laptops and/or internet for any learners identified to be without these (using admin colleagues to phone home for anyone who was not completing online homework after the first month).</w:t>
                            </w:r>
                            <w:r>
                              <w:rPr>
                                <w:rStyle w:val="eop"/>
                                <w:rFonts w:ascii="Calibri" w:hAnsi="Calibri" w:cs="Calibri"/>
                                <w:sz w:val="22"/>
                                <w:szCs w:val="22"/>
                              </w:rPr>
                              <w:t> </w:t>
                            </w:r>
                          </w:p>
                          <w:p w14:paraId="71232AC5"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Ordering revision guides for all Year 11 learners for all subjects.</w:t>
                            </w:r>
                            <w:r>
                              <w:rPr>
                                <w:rStyle w:val="eop"/>
                                <w:rFonts w:ascii="Calibri" w:hAnsi="Calibri" w:cs="Calibri"/>
                                <w:sz w:val="22"/>
                                <w:szCs w:val="22"/>
                              </w:rPr>
                              <w:t> </w:t>
                            </w:r>
                          </w:p>
                          <w:p w14:paraId="6D2CAC91"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Offering P0, P6, and holiday interventions for Year 11 learners.</w:t>
                            </w:r>
                            <w:r>
                              <w:rPr>
                                <w:rStyle w:val="eop"/>
                                <w:rFonts w:ascii="Calibri" w:hAnsi="Calibri" w:cs="Calibri"/>
                                <w:sz w:val="22"/>
                                <w:szCs w:val="22"/>
                              </w:rPr>
                              <w:t> </w:t>
                            </w:r>
                          </w:p>
                          <w:p w14:paraId="65E5312E"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calculators and basic equipment for all learners.</w:t>
                            </w:r>
                            <w:r>
                              <w:rPr>
                                <w:rStyle w:val="eop"/>
                                <w:rFonts w:ascii="Calibri" w:hAnsi="Calibri" w:cs="Calibri"/>
                                <w:sz w:val="22"/>
                                <w:szCs w:val="22"/>
                              </w:rPr>
                              <w:t> </w:t>
                            </w:r>
                          </w:p>
                          <w:p w14:paraId="249CB151"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Subscribing to Seneca Premium to provide an increased standard of quality homework.</w:t>
                            </w:r>
                            <w:r>
                              <w:rPr>
                                <w:rStyle w:val="eop"/>
                                <w:rFonts w:ascii="Calibri" w:hAnsi="Calibri" w:cs="Calibri"/>
                                <w:sz w:val="22"/>
                                <w:szCs w:val="22"/>
                              </w:rPr>
                              <w:t> </w:t>
                            </w:r>
                          </w:p>
                          <w:p w14:paraId="2A4B30B7"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Offering targeted </w:t>
                            </w:r>
                            <w:proofErr w:type="spellStart"/>
                            <w:r>
                              <w:rPr>
                                <w:rStyle w:val="normaltextrun"/>
                                <w:rFonts w:ascii="Calibri" w:hAnsi="Calibri" w:cs="Calibri"/>
                                <w:sz w:val="22"/>
                                <w:szCs w:val="22"/>
                              </w:rPr>
                              <w:t>MyTutor</w:t>
                            </w:r>
                            <w:proofErr w:type="spellEnd"/>
                            <w:r>
                              <w:rPr>
                                <w:rStyle w:val="normaltextrun"/>
                                <w:rFonts w:ascii="Calibri" w:hAnsi="Calibri" w:cs="Calibri"/>
                                <w:sz w:val="22"/>
                                <w:szCs w:val="22"/>
                              </w:rPr>
                              <w:t xml:space="preserve"> sessions for all learners 2+ years below chronological reading age.</w:t>
                            </w:r>
                            <w:r>
                              <w:rPr>
                                <w:rStyle w:val="eop"/>
                                <w:rFonts w:ascii="Calibri" w:hAnsi="Calibri" w:cs="Calibri"/>
                                <w:sz w:val="22"/>
                                <w:szCs w:val="22"/>
                              </w:rPr>
                              <w:t> </w:t>
                            </w:r>
                          </w:p>
                          <w:p w14:paraId="2198B07A"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Employing a literacy coach to work with identified learners in English.</w:t>
                            </w:r>
                            <w:r>
                              <w:rPr>
                                <w:rStyle w:val="eop"/>
                                <w:rFonts w:ascii="Calibri" w:hAnsi="Calibri" w:cs="Calibri"/>
                                <w:sz w:val="22"/>
                                <w:szCs w:val="22"/>
                              </w:rPr>
                              <w:t> </w:t>
                            </w:r>
                          </w:p>
                          <w:p w14:paraId="79B7038C" w14:textId="77777777" w:rsidR="004475AF" w:rsidRDefault="004475AF" w:rsidP="004475AF">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Employing a counsellor with capacity for regular appointments and drop-ins</w:t>
                            </w:r>
                            <w:r>
                              <w:rPr>
                                <w:rStyle w:val="eop"/>
                                <w:rFonts w:ascii="Calibri" w:hAnsi="Calibri" w:cs="Calibri"/>
                                <w:sz w:val="22"/>
                                <w:szCs w:val="22"/>
                              </w:rPr>
                              <w:t> </w:t>
                            </w:r>
                          </w:p>
                          <w:p w14:paraId="15949880" w14:textId="2F9C5128" w:rsidR="004E64DC" w:rsidRDefault="004E64DC"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Employing specialist TAs through Connex</w:t>
                            </w:r>
                          </w:p>
                          <w:p w14:paraId="304DED51" w14:textId="02C1F05A" w:rsidR="004E64DC" w:rsidRDefault="004475AF" w:rsidP="004475AF">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 </w:t>
                            </w:r>
                          </w:p>
                          <w:p w14:paraId="68EE6B75" w14:textId="05EEAC20"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line with the Summit Base Camp offer, access to the equipment and technology needed for a successful education is at much higher rates than it has ever been, although we will continue to monitor and support with this. Homework completion as measured through </w:t>
                            </w:r>
                            <w:proofErr w:type="spellStart"/>
                            <w:r>
                              <w:rPr>
                                <w:rStyle w:val="normaltextrun"/>
                                <w:rFonts w:ascii="Calibri" w:hAnsi="Calibri" w:cs="Calibri"/>
                                <w:sz w:val="22"/>
                                <w:szCs w:val="22"/>
                              </w:rPr>
                              <w:t>Sparx</w:t>
                            </w:r>
                            <w:proofErr w:type="spellEnd"/>
                            <w:r>
                              <w:rPr>
                                <w:rStyle w:val="normaltextrun"/>
                                <w:rFonts w:ascii="Calibri" w:hAnsi="Calibri" w:cs="Calibri"/>
                                <w:sz w:val="22"/>
                                <w:szCs w:val="22"/>
                              </w:rPr>
                              <w:t xml:space="preserve"> and Seneca have increased significantly, with computer rooms also being made available in school to remove barriers to learning.</w:t>
                            </w:r>
                            <w:r>
                              <w:rPr>
                                <w:rStyle w:val="eop"/>
                                <w:rFonts w:ascii="Calibri" w:hAnsi="Calibri" w:cs="Calibri"/>
                                <w:sz w:val="22"/>
                                <w:szCs w:val="22"/>
                              </w:rPr>
                              <w:t> </w:t>
                            </w:r>
                          </w:p>
                          <w:p w14:paraId="1D9D66CF"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71939" w14:textId="3D99DBC4" w:rsidR="006B1961" w:rsidRPr="004E64DC" w:rsidRDefault="004475AF" w:rsidP="004E64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continue to evaluate and use our funding to improve outcomes and the quality of education at Ninestiles.</w:t>
                            </w:r>
                            <w:r>
                              <w:rPr>
                                <w:rStyle w:val="eop"/>
                                <w:rFonts w:ascii="Calibri" w:hAnsi="Calibri" w:cs="Calibri"/>
                                <w:sz w:val="22"/>
                                <w:szCs w:val="2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3096" id="Text Box 2" o:spid="_x0000_s1027" type="#_x0000_t202" style="position:absolute;margin-left:56.9pt;margin-top:12.25pt;width:474.85pt;height:590.8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" filled="f" strokeweight=".48pt">
                <v:textbox inset="0,0,0,0">
                  <w:txbxContent>
                    <w:p w14:paraId="2A6F690D"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Our statement of intent from our Pupil Premium plan outlines that Ninestiles, an Academy is dedicated to removing barriers to learning and supporting all our students in reaching their full potential. We recognise that many of our </w:t>
                      </w:r>
                      <w:proofErr w:type="gramStart"/>
                      <w:r>
                        <w:rPr>
                          <w:rStyle w:val="normaltextrun"/>
                          <w:rFonts w:ascii="Calibri" w:hAnsi="Calibri" w:cs="Calibri"/>
                          <w:sz w:val="22"/>
                          <w:szCs w:val="22"/>
                        </w:rPr>
                        <w:t>learners</w:t>
                      </w:r>
                      <w:proofErr w:type="gramEnd"/>
                      <w:r>
                        <w:rPr>
                          <w:rStyle w:val="normaltextrun"/>
                          <w:rFonts w:ascii="Calibri" w:hAnsi="Calibri" w:cs="Calibri"/>
                          <w:sz w:val="22"/>
                          <w:szCs w:val="22"/>
                        </w:rPr>
                        <w:t xml:space="preserve"> face barriers to accessing their education, and that disadvantaged students are often more likely to face additional challenges. We are committed to ensuring that all learners overcome these barriers to achievement.</w:t>
                      </w:r>
                      <w:r>
                        <w:rPr>
                          <w:rStyle w:val="eop"/>
                          <w:rFonts w:ascii="Calibri" w:hAnsi="Calibri" w:cs="Calibri"/>
                          <w:sz w:val="22"/>
                          <w:szCs w:val="22"/>
                        </w:rPr>
                        <w:t> </w:t>
                      </w:r>
                    </w:p>
                    <w:p w14:paraId="0F1DE2CE"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92AC77"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gap is currently -2.42 (41.76 v 44.18) for A8 and -0.14(-0.12 v 0.02) for P8. Although these gaps are improved from -6.9 and -0.31 last year, we continue to focus on eliminating them.</w:t>
                      </w:r>
                      <w:r>
                        <w:rPr>
                          <w:rStyle w:val="eop"/>
                          <w:rFonts w:ascii="Calibri" w:hAnsi="Calibri" w:cs="Calibri"/>
                          <w:sz w:val="22"/>
                          <w:szCs w:val="22"/>
                        </w:rPr>
                        <w:t> </w:t>
                      </w:r>
                    </w:p>
                    <w:p w14:paraId="7DEF0A79"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1BB77"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used Pupil Premium, Recovery Premium, and NTP funding to remove barriers wherever </w:t>
                      </w:r>
                      <w:proofErr w:type="spellStart"/>
                      <w:r>
                        <w:rPr>
                          <w:rStyle w:val="normaltextrun"/>
                          <w:rFonts w:ascii="Calibri" w:hAnsi="Calibri" w:cs="Calibri"/>
                          <w:sz w:val="22"/>
                          <w:szCs w:val="22"/>
                        </w:rPr>
                        <w:t>identifed</w:t>
                      </w:r>
                      <w:proofErr w:type="spellEnd"/>
                      <w:r>
                        <w:rPr>
                          <w:rStyle w:val="normaltextrun"/>
                          <w:rFonts w:ascii="Calibri" w:hAnsi="Calibri" w:cs="Calibri"/>
                          <w:sz w:val="22"/>
                          <w:szCs w:val="22"/>
                        </w:rPr>
                        <w:t>. This included:</w:t>
                      </w:r>
                      <w:r>
                        <w:rPr>
                          <w:rStyle w:val="eop"/>
                          <w:rFonts w:ascii="Calibri" w:hAnsi="Calibri" w:cs="Calibri"/>
                          <w:sz w:val="22"/>
                          <w:szCs w:val="22"/>
                        </w:rPr>
                        <w:t> </w:t>
                      </w:r>
                    </w:p>
                    <w:p w14:paraId="6431B9A4"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the ingredients for all KS3 cooking classes.</w:t>
                      </w:r>
                      <w:r>
                        <w:rPr>
                          <w:rStyle w:val="eop"/>
                          <w:rFonts w:ascii="Calibri" w:hAnsi="Calibri" w:cs="Calibri"/>
                          <w:sz w:val="22"/>
                          <w:szCs w:val="22"/>
                        </w:rPr>
                        <w:t> </w:t>
                      </w:r>
                    </w:p>
                    <w:p w14:paraId="62ABBA9E"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laptops and/or internet for any learners identified to be without these (using admin colleagues to phone home for anyone who was not completing online homework after the first month).</w:t>
                      </w:r>
                      <w:r>
                        <w:rPr>
                          <w:rStyle w:val="eop"/>
                          <w:rFonts w:ascii="Calibri" w:hAnsi="Calibri" w:cs="Calibri"/>
                          <w:sz w:val="22"/>
                          <w:szCs w:val="22"/>
                        </w:rPr>
                        <w:t> </w:t>
                      </w:r>
                    </w:p>
                    <w:p w14:paraId="71232AC5"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Ordering revision guides for all Year 11 learners for all subjects.</w:t>
                      </w:r>
                      <w:r>
                        <w:rPr>
                          <w:rStyle w:val="eop"/>
                          <w:rFonts w:ascii="Calibri" w:hAnsi="Calibri" w:cs="Calibri"/>
                          <w:sz w:val="22"/>
                          <w:szCs w:val="22"/>
                        </w:rPr>
                        <w:t> </w:t>
                      </w:r>
                    </w:p>
                    <w:p w14:paraId="6D2CAC91"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Offering P0, P6, and holiday interventions for Year 11 learners.</w:t>
                      </w:r>
                      <w:r>
                        <w:rPr>
                          <w:rStyle w:val="eop"/>
                          <w:rFonts w:ascii="Calibri" w:hAnsi="Calibri" w:cs="Calibri"/>
                          <w:sz w:val="22"/>
                          <w:szCs w:val="22"/>
                        </w:rPr>
                        <w:t> </w:t>
                      </w:r>
                    </w:p>
                    <w:p w14:paraId="65E5312E"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calculators and basic equipment for all learners.</w:t>
                      </w:r>
                      <w:r>
                        <w:rPr>
                          <w:rStyle w:val="eop"/>
                          <w:rFonts w:ascii="Calibri" w:hAnsi="Calibri" w:cs="Calibri"/>
                          <w:sz w:val="22"/>
                          <w:szCs w:val="22"/>
                        </w:rPr>
                        <w:t> </w:t>
                      </w:r>
                    </w:p>
                    <w:p w14:paraId="249CB151"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Subscribing to Seneca Premium to provide an increased standard of quality homework.</w:t>
                      </w:r>
                      <w:r>
                        <w:rPr>
                          <w:rStyle w:val="eop"/>
                          <w:rFonts w:ascii="Calibri" w:hAnsi="Calibri" w:cs="Calibri"/>
                          <w:sz w:val="22"/>
                          <w:szCs w:val="22"/>
                        </w:rPr>
                        <w:t> </w:t>
                      </w:r>
                    </w:p>
                    <w:p w14:paraId="2A4B30B7"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Offering targeted </w:t>
                      </w:r>
                      <w:proofErr w:type="spellStart"/>
                      <w:r>
                        <w:rPr>
                          <w:rStyle w:val="normaltextrun"/>
                          <w:rFonts w:ascii="Calibri" w:hAnsi="Calibri" w:cs="Calibri"/>
                          <w:sz w:val="22"/>
                          <w:szCs w:val="22"/>
                        </w:rPr>
                        <w:t>MyTutor</w:t>
                      </w:r>
                      <w:proofErr w:type="spellEnd"/>
                      <w:r>
                        <w:rPr>
                          <w:rStyle w:val="normaltextrun"/>
                          <w:rFonts w:ascii="Calibri" w:hAnsi="Calibri" w:cs="Calibri"/>
                          <w:sz w:val="22"/>
                          <w:szCs w:val="22"/>
                        </w:rPr>
                        <w:t xml:space="preserve"> sessions for all learners 2+ years below chronological reading age.</w:t>
                      </w:r>
                      <w:r>
                        <w:rPr>
                          <w:rStyle w:val="eop"/>
                          <w:rFonts w:ascii="Calibri" w:hAnsi="Calibri" w:cs="Calibri"/>
                          <w:sz w:val="22"/>
                          <w:szCs w:val="22"/>
                        </w:rPr>
                        <w:t> </w:t>
                      </w:r>
                    </w:p>
                    <w:p w14:paraId="2198B07A" w14:textId="77777777" w:rsidR="004475AF" w:rsidRDefault="004475AF"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Employing a literacy coach to work with identified learners in English.</w:t>
                      </w:r>
                      <w:r>
                        <w:rPr>
                          <w:rStyle w:val="eop"/>
                          <w:rFonts w:ascii="Calibri" w:hAnsi="Calibri" w:cs="Calibri"/>
                          <w:sz w:val="22"/>
                          <w:szCs w:val="22"/>
                        </w:rPr>
                        <w:t> </w:t>
                      </w:r>
                    </w:p>
                    <w:p w14:paraId="79B7038C" w14:textId="77777777" w:rsidR="004475AF" w:rsidRDefault="004475AF" w:rsidP="004475AF">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Employing a counsellor with capacity for regular appointments and drop-ins</w:t>
                      </w:r>
                      <w:r>
                        <w:rPr>
                          <w:rStyle w:val="eop"/>
                          <w:rFonts w:ascii="Calibri" w:hAnsi="Calibri" w:cs="Calibri"/>
                          <w:sz w:val="22"/>
                          <w:szCs w:val="22"/>
                        </w:rPr>
                        <w:t> </w:t>
                      </w:r>
                    </w:p>
                    <w:p w14:paraId="15949880" w14:textId="2F9C5128" w:rsidR="004E64DC" w:rsidRDefault="004E64DC" w:rsidP="004475A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Employing specialist TAs through Connex</w:t>
                      </w:r>
                    </w:p>
                    <w:p w14:paraId="304DED51" w14:textId="02C1F05A" w:rsidR="004E64DC" w:rsidRDefault="004475AF" w:rsidP="004475AF">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 </w:t>
                      </w:r>
                    </w:p>
                    <w:p w14:paraId="68EE6B75" w14:textId="05EEAC20"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line with the Summit Base Camp offer, access to the equipment and technology needed for a successful education is at much higher rates than it has ever been, although we will continue to monitor and support with this. Homework completion as measured through </w:t>
                      </w:r>
                      <w:proofErr w:type="spellStart"/>
                      <w:r>
                        <w:rPr>
                          <w:rStyle w:val="normaltextrun"/>
                          <w:rFonts w:ascii="Calibri" w:hAnsi="Calibri" w:cs="Calibri"/>
                          <w:sz w:val="22"/>
                          <w:szCs w:val="22"/>
                        </w:rPr>
                        <w:t>Sparx</w:t>
                      </w:r>
                      <w:proofErr w:type="spellEnd"/>
                      <w:r>
                        <w:rPr>
                          <w:rStyle w:val="normaltextrun"/>
                          <w:rFonts w:ascii="Calibri" w:hAnsi="Calibri" w:cs="Calibri"/>
                          <w:sz w:val="22"/>
                          <w:szCs w:val="22"/>
                        </w:rPr>
                        <w:t xml:space="preserve"> and Seneca have increased significantly, with computer rooms also being made available in school to remove barriers to learning.</w:t>
                      </w:r>
                      <w:r>
                        <w:rPr>
                          <w:rStyle w:val="eop"/>
                          <w:rFonts w:ascii="Calibri" w:hAnsi="Calibri" w:cs="Calibri"/>
                          <w:sz w:val="22"/>
                          <w:szCs w:val="22"/>
                        </w:rPr>
                        <w:t> </w:t>
                      </w:r>
                    </w:p>
                    <w:p w14:paraId="1D9D66CF" w14:textId="77777777" w:rsidR="004475AF" w:rsidRDefault="004475AF" w:rsidP="004475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71939" w14:textId="3D99DBC4" w:rsidR="006B1961" w:rsidRPr="004E64DC" w:rsidRDefault="004475AF" w:rsidP="004E64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continue to evaluate and use our funding to improve outcomes and the quality of education at Ninestiles.</w:t>
                      </w:r>
                      <w:r>
                        <w:rPr>
                          <w:rStyle w:val="eop"/>
                          <w:rFonts w:ascii="Calibri" w:hAnsi="Calibri" w:cs="Calibri"/>
                          <w:sz w:val="22"/>
                          <w:szCs w:val="22"/>
                        </w:rPr>
                        <w:t> </w:t>
                      </w:r>
                    </w:p>
                  </w:txbxContent>
                </v:textbox>
                <w10:wrap type="topAndBottom" anchorx="page"/>
              </v:shape>
            </w:pict>
          </mc:Fallback>
        </mc:AlternateContent>
      </w:r>
    </w:p>
    <w:p w14:paraId="3AE83556" w14:textId="77777777" w:rsidR="006B1961" w:rsidRPr="00E45BCA" w:rsidRDefault="006B1961">
      <w:pPr>
        <w:rPr>
          <w:sz w:val="20"/>
        </w:rPr>
      </w:pPr>
    </w:p>
    <w:p w14:paraId="7952EEF0" w14:textId="77777777" w:rsidR="006B1961" w:rsidRPr="00E45BCA" w:rsidRDefault="006B1961">
      <w:pPr>
        <w:spacing w:before="10"/>
        <w:rPr>
          <w:sz w:val="24"/>
        </w:rPr>
      </w:pPr>
    </w:p>
    <w:p w14:paraId="7DA55DF3" w14:textId="77777777" w:rsidR="006B1961" w:rsidRPr="00E45BCA" w:rsidRDefault="00862CCD">
      <w:pPr>
        <w:pStyle w:val="Heading2"/>
        <w:spacing w:before="89"/>
      </w:pPr>
      <w:r w:rsidRPr="00E45BCA">
        <w:rPr>
          <w:color w:val="0F4F75"/>
        </w:rPr>
        <w:t>Externally</w:t>
      </w:r>
      <w:r w:rsidRPr="00E45BCA">
        <w:rPr>
          <w:color w:val="0F4F75"/>
          <w:spacing w:val="-13"/>
        </w:rPr>
        <w:t xml:space="preserve"> </w:t>
      </w:r>
      <w:r w:rsidRPr="00E45BCA">
        <w:rPr>
          <w:color w:val="0F4F75"/>
        </w:rPr>
        <w:t>provided</w:t>
      </w:r>
      <w:r w:rsidRPr="00E45BCA">
        <w:rPr>
          <w:color w:val="0F4F75"/>
          <w:spacing w:val="-13"/>
        </w:rPr>
        <w:t xml:space="preserve"> </w:t>
      </w:r>
      <w:proofErr w:type="gramStart"/>
      <w:r w:rsidRPr="00E45BCA">
        <w:rPr>
          <w:color w:val="0F4F75"/>
          <w:spacing w:val="-2"/>
        </w:rPr>
        <w:t>programmes</w:t>
      </w:r>
      <w:proofErr w:type="gramEnd"/>
    </w:p>
    <w:p w14:paraId="4C1241B7" w14:textId="77777777" w:rsidR="006B1961" w:rsidRPr="00E45BCA" w:rsidRDefault="00862CCD">
      <w:pPr>
        <w:pStyle w:val="BodyText"/>
        <w:spacing w:before="242" w:line="288" w:lineRule="auto"/>
        <w:ind w:left="112" w:right="139"/>
      </w:pPr>
      <w:r w:rsidRPr="00E45BCA">
        <w:rPr>
          <w:color w:val="0D0D0D"/>
        </w:rPr>
        <w:t>Please include the names of any non-DfE programmes that you purchased in the previous</w:t>
      </w:r>
      <w:r w:rsidRPr="00E45BCA">
        <w:rPr>
          <w:color w:val="0D0D0D"/>
          <w:spacing w:val="-4"/>
        </w:rPr>
        <w:t xml:space="preserve"> </w:t>
      </w:r>
      <w:r w:rsidRPr="00E45BCA">
        <w:rPr>
          <w:color w:val="0D0D0D"/>
        </w:rPr>
        <w:t>academic</w:t>
      </w:r>
      <w:r w:rsidRPr="00E45BCA">
        <w:rPr>
          <w:color w:val="0D0D0D"/>
          <w:spacing w:val="-4"/>
        </w:rPr>
        <w:t xml:space="preserve"> </w:t>
      </w:r>
      <w:r w:rsidRPr="00E45BCA">
        <w:rPr>
          <w:color w:val="0D0D0D"/>
        </w:rPr>
        <w:t>year.</w:t>
      </w:r>
      <w:r w:rsidRPr="00E45BCA">
        <w:rPr>
          <w:color w:val="0D0D0D"/>
          <w:spacing w:val="-3"/>
        </w:rPr>
        <w:t xml:space="preserve"> </w:t>
      </w:r>
      <w:r w:rsidRPr="00E45BCA">
        <w:rPr>
          <w:color w:val="0D0D0D"/>
        </w:rPr>
        <w:t>This</w:t>
      </w:r>
      <w:r w:rsidRPr="00E45BCA">
        <w:rPr>
          <w:color w:val="0D0D0D"/>
          <w:spacing w:val="-4"/>
        </w:rPr>
        <w:t xml:space="preserve"> </w:t>
      </w:r>
      <w:r w:rsidRPr="00E45BCA">
        <w:rPr>
          <w:color w:val="0D0D0D"/>
        </w:rPr>
        <w:t>will</w:t>
      </w:r>
      <w:r w:rsidRPr="00E45BCA">
        <w:rPr>
          <w:color w:val="0D0D0D"/>
          <w:spacing w:val="-4"/>
        </w:rPr>
        <w:t xml:space="preserve"> </w:t>
      </w:r>
      <w:r w:rsidRPr="00E45BCA">
        <w:rPr>
          <w:color w:val="0D0D0D"/>
        </w:rPr>
        <w:t>help</w:t>
      </w:r>
      <w:r w:rsidRPr="00E45BCA">
        <w:rPr>
          <w:color w:val="0D0D0D"/>
          <w:spacing w:val="-3"/>
        </w:rPr>
        <w:t xml:space="preserve"> </w:t>
      </w:r>
      <w:r w:rsidRPr="00E45BCA">
        <w:rPr>
          <w:color w:val="0D0D0D"/>
        </w:rPr>
        <w:t>the</w:t>
      </w:r>
      <w:r w:rsidRPr="00E45BCA">
        <w:rPr>
          <w:color w:val="0D0D0D"/>
          <w:spacing w:val="-3"/>
        </w:rPr>
        <w:t xml:space="preserve"> </w:t>
      </w:r>
      <w:r w:rsidRPr="00E45BCA">
        <w:rPr>
          <w:color w:val="0D0D0D"/>
        </w:rPr>
        <w:t>Department</w:t>
      </w:r>
      <w:r w:rsidRPr="00E45BCA">
        <w:rPr>
          <w:color w:val="0D0D0D"/>
          <w:spacing w:val="-4"/>
        </w:rPr>
        <w:t xml:space="preserve"> </w:t>
      </w:r>
      <w:r w:rsidRPr="00E45BCA">
        <w:rPr>
          <w:color w:val="0D0D0D"/>
        </w:rPr>
        <w:t>for</w:t>
      </w:r>
      <w:r w:rsidRPr="00E45BCA">
        <w:rPr>
          <w:color w:val="0D0D0D"/>
          <w:spacing w:val="-3"/>
        </w:rPr>
        <w:t xml:space="preserve"> </w:t>
      </w:r>
      <w:r w:rsidRPr="00E45BCA">
        <w:rPr>
          <w:color w:val="0D0D0D"/>
        </w:rPr>
        <w:t>Education</w:t>
      </w:r>
      <w:r w:rsidRPr="00E45BCA">
        <w:rPr>
          <w:color w:val="0D0D0D"/>
          <w:spacing w:val="-4"/>
        </w:rPr>
        <w:t xml:space="preserve"> </w:t>
      </w:r>
      <w:r w:rsidRPr="00E45BCA">
        <w:rPr>
          <w:color w:val="0D0D0D"/>
        </w:rPr>
        <w:t>identify</w:t>
      </w:r>
      <w:r w:rsidRPr="00E45BCA">
        <w:rPr>
          <w:color w:val="0D0D0D"/>
          <w:spacing w:val="-4"/>
        </w:rPr>
        <w:t xml:space="preserve"> </w:t>
      </w:r>
      <w:r w:rsidRPr="00E45BCA">
        <w:rPr>
          <w:color w:val="0D0D0D"/>
        </w:rPr>
        <w:t>which</w:t>
      </w:r>
      <w:r w:rsidRPr="00E45BCA">
        <w:rPr>
          <w:color w:val="0D0D0D"/>
          <w:spacing w:val="-3"/>
        </w:rPr>
        <w:t xml:space="preserve"> </w:t>
      </w:r>
      <w:r w:rsidRPr="00E45BCA">
        <w:rPr>
          <w:color w:val="0D0D0D"/>
        </w:rPr>
        <w:t xml:space="preserve">ones are popular in </w:t>
      </w:r>
      <w:proofErr w:type="gramStart"/>
      <w:r w:rsidRPr="00E45BCA">
        <w:rPr>
          <w:color w:val="0D0D0D"/>
        </w:rPr>
        <w:t>England</w:t>
      </w:r>
      <w:proofErr w:type="gramEnd"/>
    </w:p>
    <w:p w14:paraId="736FEEDB" w14:textId="77777777" w:rsidR="006B1961" w:rsidRPr="00E45BCA" w:rsidRDefault="006B1961">
      <w:pPr>
        <w:spacing w:before="10"/>
        <w:rPr>
          <w:i/>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6B1961" w:rsidRPr="00E45BCA" w14:paraId="3172FB6E" w14:textId="77777777">
        <w:trPr>
          <w:trHeight w:val="395"/>
        </w:trPr>
        <w:tc>
          <w:tcPr>
            <w:tcW w:w="4815" w:type="dxa"/>
            <w:shd w:val="clear" w:color="auto" w:fill="D7E1E9"/>
          </w:tcPr>
          <w:p w14:paraId="282B3E8C" w14:textId="77777777" w:rsidR="006B1961" w:rsidRPr="00E45BCA" w:rsidRDefault="00862CCD">
            <w:pPr>
              <w:pStyle w:val="TableParagraph"/>
              <w:ind w:left="168"/>
              <w:rPr>
                <w:b/>
                <w:sz w:val="24"/>
              </w:rPr>
            </w:pPr>
            <w:r w:rsidRPr="00E45BCA">
              <w:rPr>
                <w:b/>
                <w:color w:val="0D0D0D"/>
                <w:spacing w:val="-2"/>
                <w:sz w:val="24"/>
              </w:rPr>
              <w:t>Programme</w:t>
            </w:r>
          </w:p>
        </w:tc>
        <w:tc>
          <w:tcPr>
            <w:tcW w:w="4673" w:type="dxa"/>
            <w:shd w:val="clear" w:color="auto" w:fill="D7E1E9"/>
          </w:tcPr>
          <w:p w14:paraId="1E0B456C" w14:textId="77777777" w:rsidR="006B1961" w:rsidRPr="00E45BCA" w:rsidRDefault="00862CCD">
            <w:pPr>
              <w:pStyle w:val="TableParagraph"/>
              <w:ind w:left="168"/>
              <w:rPr>
                <w:b/>
                <w:sz w:val="24"/>
              </w:rPr>
            </w:pPr>
            <w:r w:rsidRPr="00E45BCA">
              <w:rPr>
                <w:b/>
                <w:color w:val="0D0D0D"/>
                <w:spacing w:val="-2"/>
                <w:sz w:val="24"/>
              </w:rPr>
              <w:t>Provider</w:t>
            </w:r>
          </w:p>
        </w:tc>
      </w:tr>
      <w:tr w:rsidR="006B1961" w:rsidRPr="00E45BCA" w14:paraId="5688730A" w14:textId="77777777">
        <w:trPr>
          <w:trHeight w:val="395"/>
        </w:trPr>
        <w:tc>
          <w:tcPr>
            <w:tcW w:w="4815" w:type="dxa"/>
          </w:tcPr>
          <w:p w14:paraId="23247178" w14:textId="69581941" w:rsidR="006B1961" w:rsidRPr="00E45BCA" w:rsidRDefault="004E64DC">
            <w:pPr>
              <w:pStyle w:val="TableParagraph"/>
              <w:spacing w:before="0"/>
              <w:ind w:left="0"/>
              <w:rPr>
                <w:rFonts w:ascii="Times New Roman"/>
                <w:sz w:val="24"/>
              </w:rPr>
            </w:pPr>
            <w:r>
              <w:rPr>
                <w:rFonts w:ascii="Times New Roman"/>
                <w:sz w:val="24"/>
              </w:rPr>
              <w:t>Seneca Premium</w:t>
            </w:r>
          </w:p>
        </w:tc>
        <w:tc>
          <w:tcPr>
            <w:tcW w:w="4673" w:type="dxa"/>
          </w:tcPr>
          <w:p w14:paraId="4821DF83" w14:textId="2F589608" w:rsidR="006B1961" w:rsidRPr="00E45BCA" w:rsidRDefault="004E64DC">
            <w:pPr>
              <w:pStyle w:val="TableParagraph"/>
              <w:spacing w:before="0"/>
              <w:ind w:left="0"/>
              <w:rPr>
                <w:rFonts w:ascii="Times New Roman"/>
                <w:sz w:val="24"/>
              </w:rPr>
            </w:pPr>
            <w:r>
              <w:rPr>
                <w:rFonts w:ascii="Times New Roman"/>
                <w:sz w:val="24"/>
              </w:rPr>
              <w:t>Seneca Learning</w:t>
            </w:r>
          </w:p>
        </w:tc>
      </w:tr>
      <w:tr w:rsidR="004E64DC" w:rsidRPr="00E45BCA" w14:paraId="1EE17916" w14:textId="77777777">
        <w:trPr>
          <w:trHeight w:val="395"/>
        </w:trPr>
        <w:tc>
          <w:tcPr>
            <w:tcW w:w="4815" w:type="dxa"/>
          </w:tcPr>
          <w:p w14:paraId="029D4DE6" w14:textId="2B182466" w:rsidR="004E64DC" w:rsidRDefault="004E64DC" w:rsidP="004E64DC">
            <w:pPr>
              <w:pStyle w:val="TableParagraph"/>
              <w:spacing w:before="0"/>
              <w:ind w:left="0"/>
              <w:rPr>
                <w:rFonts w:ascii="Times New Roman"/>
                <w:sz w:val="24"/>
              </w:rPr>
            </w:pPr>
            <w:proofErr w:type="spellStart"/>
            <w:r>
              <w:rPr>
                <w:rFonts w:ascii="Times New Roman"/>
                <w:sz w:val="24"/>
              </w:rPr>
              <w:t>Sparx</w:t>
            </w:r>
            <w:proofErr w:type="spellEnd"/>
            <w:r>
              <w:rPr>
                <w:rFonts w:ascii="Times New Roman"/>
                <w:sz w:val="24"/>
              </w:rPr>
              <w:t xml:space="preserve"> Maths</w:t>
            </w:r>
          </w:p>
        </w:tc>
        <w:tc>
          <w:tcPr>
            <w:tcW w:w="4673" w:type="dxa"/>
          </w:tcPr>
          <w:p w14:paraId="67C22A66" w14:textId="068E0858" w:rsidR="004E64DC" w:rsidRDefault="004E64DC">
            <w:pPr>
              <w:pStyle w:val="TableParagraph"/>
              <w:spacing w:before="0"/>
              <w:ind w:left="0"/>
              <w:rPr>
                <w:rFonts w:ascii="Times New Roman"/>
                <w:sz w:val="24"/>
              </w:rPr>
            </w:pPr>
            <w:proofErr w:type="spellStart"/>
            <w:r>
              <w:rPr>
                <w:rFonts w:ascii="Times New Roman"/>
                <w:sz w:val="24"/>
              </w:rPr>
              <w:t>Sparx</w:t>
            </w:r>
            <w:proofErr w:type="spellEnd"/>
          </w:p>
        </w:tc>
      </w:tr>
      <w:tr w:rsidR="004E64DC" w:rsidRPr="00E45BCA" w14:paraId="7ADA1DB2" w14:textId="77777777">
        <w:trPr>
          <w:trHeight w:val="395"/>
        </w:trPr>
        <w:tc>
          <w:tcPr>
            <w:tcW w:w="4815" w:type="dxa"/>
          </w:tcPr>
          <w:p w14:paraId="1DAEC33C" w14:textId="1F55F798" w:rsidR="004E64DC" w:rsidRDefault="004E64DC">
            <w:pPr>
              <w:pStyle w:val="TableParagraph"/>
              <w:spacing w:before="0"/>
              <w:ind w:left="0"/>
              <w:rPr>
                <w:rFonts w:ascii="Times New Roman"/>
                <w:sz w:val="24"/>
              </w:rPr>
            </w:pPr>
            <w:proofErr w:type="spellStart"/>
            <w:r>
              <w:rPr>
                <w:rFonts w:ascii="Times New Roman"/>
                <w:sz w:val="24"/>
              </w:rPr>
              <w:t>MyTutor</w:t>
            </w:r>
            <w:proofErr w:type="spellEnd"/>
            <w:r>
              <w:rPr>
                <w:rFonts w:ascii="Times New Roman"/>
                <w:sz w:val="24"/>
              </w:rPr>
              <w:t xml:space="preserve"> 1:1 Tutoring</w:t>
            </w:r>
          </w:p>
        </w:tc>
        <w:tc>
          <w:tcPr>
            <w:tcW w:w="4673" w:type="dxa"/>
          </w:tcPr>
          <w:p w14:paraId="54848473" w14:textId="1BFE18AD" w:rsidR="004E64DC" w:rsidRDefault="004E64DC">
            <w:pPr>
              <w:pStyle w:val="TableParagraph"/>
              <w:spacing w:before="0"/>
              <w:ind w:left="0"/>
              <w:rPr>
                <w:rFonts w:ascii="Times New Roman"/>
                <w:sz w:val="24"/>
              </w:rPr>
            </w:pPr>
            <w:proofErr w:type="spellStart"/>
            <w:r>
              <w:rPr>
                <w:rFonts w:ascii="Times New Roman"/>
                <w:sz w:val="24"/>
              </w:rPr>
              <w:t>MyTutor</w:t>
            </w:r>
            <w:proofErr w:type="spellEnd"/>
          </w:p>
        </w:tc>
      </w:tr>
      <w:tr w:rsidR="004E64DC" w:rsidRPr="00E45BCA" w14:paraId="31574F5A" w14:textId="77777777">
        <w:trPr>
          <w:trHeight w:val="395"/>
        </w:trPr>
        <w:tc>
          <w:tcPr>
            <w:tcW w:w="4815" w:type="dxa"/>
          </w:tcPr>
          <w:p w14:paraId="5D1691C4" w14:textId="618AEDAA" w:rsidR="004E64DC" w:rsidRDefault="00D513A5">
            <w:pPr>
              <w:pStyle w:val="TableParagraph"/>
              <w:spacing w:before="0"/>
              <w:ind w:left="0"/>
              <w:rPr>
                <w:rFonts w:ascii="Times New Roman"/>
                <w:sz w:val="24"/>
              </w:rPr>
            </w:pPr>
            <w:proofErr w:type="spellStart"/>
            <w:r>
              <w:rPr>
                <w:rFonts w:ascii="Times New Roman"/>
                <w:sz w:val="24"/>
              </w:rPr>
              <w:t>EduCake</w:t>
            </w:r>
            <w:proofErr w:type="spellEnd"/>
            <w:r>
              <w:rPr>
                <w:rFonts w:ascii="Times New Roman"/>
                <w:sz w:val="24"/>
              </w:rPr>
              <w:t xml:space="preserve"> Science</w:t>
            </w:r>
          </w:p>
        </w:tc>
        <w:tc>
          <w:tcPr>
            <w:tcW w:w="4673" w:type="dxa"/>
          </w:tcPr>
          <w:p w14:paraId="45E30583" w14:textId="53EA9DFB" w:rsidR="004E64DC" w:rsidRDefault="00D513A5">
            <w:pPr>
              <w:pStyle w:val="TableParagraph"/>
              <w:spacing w:before="0"/>
              <w:ind w:left="0"/>
              <w:rPr>
                <w:rFonts w:ascii="Times New Roman"/>
                <w:sz w:val="24"/>
              </w:rPr>
            </w:pPr>
            <w:proofErr w:type="spellStart"/>
            <w:r>
              <w:rPr>
                <w:rFonts w:ascii="Times New Roman"/>
                <w:sz w:val="24"/>
              </w:rPr>
              <w:t>EduCake</w:t>
            </w:r>
            <w:proofErr w:type="spellEnd"/>
          </w:p>
        </w:tc>
      </w:tr>
    </w:tbl>
    <w:p w14:paraId="13A0DB98" w14:textId="3DDDBB65" w:rsidR="006B1961" w:rsidRDefault="006B1961">
      <w:pPr>
        <w:spacing w:before="9"/>
        <w:rPr>
          <w:b/>
          <w:sz w:val="18"/>
        </w:rPr>
      </w:pPr>
    </w:p>
    <w:sectPr w:rsidR="006B1961">
      <w:pgSz w:w="11910" w:h="16840"/>
      <w:pgMar w:top="1040" w:right="1160" w:bottom="960" w:left="10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E5133" w14:textId="77777777" w:rsidR="00FE01B6" w:rsidRPr="00E45BCA" w:rsidRDefault="00FE01B6">
      <w:r w:rsidRPr="00E45BCA">
        <w:separator/>
      </w:r>
    </w:p>
  </w:endnote>
  <w:endnote w:type="continuationSeparator" w:id="0">
    <w:p w14:paraId="66093618" w14:textId="77777777" w:rsidR="00FE01B6" w:rsidRPr="00E45BCA" w:rsidRDefault="00FE01B6">
      <w:r w:rsidRPr="00E45BCA">
        <w:continuationSeparator/>
      </w:r>
    </w:p>
  </w:endnote>
  <w:endnote w:type="continuationNotice" w:id="1">
    <w:p w14:paraId="19F23825" w14:textId="77777777" w:rsidR="00FE01B6" w:rsidRDefault="00FE0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8C536" w14:textId="39035812" w:rsidR="006B1961" w:rsidRPr="00E45BCA" w:rsidRDefault="00DA74C1">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08DE321D" wp14:editId="379061C3">
              <wp:simplePos x="0" y="0"/>
              <wp:positionH relativeFrom="page">
                <wp:posOffset>3547110</wp:posOffset>
              </wp:positionH>
              <wp:positionV relativeFrom="page">
                <wp:posOffset>10059670</wp:posOffset>
              </wp:positionV>
              <wp:extent cx="2597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wps:spPr>
                    <wps:txbx>
                      <w:txbxContent>
                        <w:p w14:paraId="5683FB6D" w14:textId="77777777" w:rsidR="006B1961" w:rsidRPr="00E45BCA" w:rsidRDefault="00862CCD">
                          <w:pPr>
                            <w:spacing w:before="12"/>
                            <w:ind w:left="60"/>
                            <w:rPr>
                              <w:sz w:val="24"/>
                            </w:rPr>
                          </w:pPr>
                          <w:r w:rsidRPr="00E45BCA">
                            <w:rPr>
                              <w:color w:val="0D0D0D"/>
                              <w:spacing w:val="-5"/>
                              <w:sz w:val="24"/>
                            </w:rPr>
                            <w:fldChar w:fldCharType="begin"/>
                          </w:r>
                          <w:r w:rsidRPr="00E45BCA">
                            <w:rPr>
                              <w:color w:val="0D0D0D"/>
                              <w:spacing w:val="-5"/>
                              <w:sz w:val="24"/>
                            </w:rPr>
                            <w:instrText xml:space="preserve"> PAGE </w:instrText>
                          </w:r>
                          <w:r w:rsidRPr="00E45BCA">
                            <w:rPr>
                              <w:color w:val="0D0D0D"/>
                              <w:spacing w:val="-5"/>
                              <w:sz w:val="24"/>
                            </w:rPr>
                            <w:fldChar w:fldCharType="separate"/>
                          </w:r>
                          <w:r w:rsidRPr="00E45BCA">
                            <w:rPr>
                              <w:color w:val="0D0D0D"/>
                              <w:spacing w:val="-5"/>
                              <w:sz w:val="24"/>
                            </w:rPr>
                            <w:t>10</w:t>
                          </w:r>
                          <w:r w:rsidRPr="00E45BCA">
                            <w:rPr>
                              <w:color w:val="0D0D0D"/>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8DE321D" id="_x0000_t202" coordsize="21600,21600" o:spt="202" path="m,l,21600r21600,l21600,xe">
              <v:stroke joinstyle="miter"/>
              <v:path gradientshapeok="t" o:connecttype="rect"/>
            </v:shapetype>
            <v:shape id="Text Box 1" o:spid="_x0000_s1028" type="#_x0000_t202" style="position:absolute;margin-left:279.3pt;margin-top:792.1pt;width:20.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" filled="f" stroked="f">
              <v:textbox inset="0,0,0,0">
                <w:txbxContent>
                  <w:p w14:paraId="5683FB6D" w14:textId="77777777" w:rsidR="006B1961" w:rsidRPr="00E45BCA" w:rsidRDefault="00862CCD">
                    <w:pPr>
                      <w:spacing w:before="12"/>
                      <w:ind w:left="60"/>
                      <w:rPr>
                        <w:sz w:val="24"/>
                      </w:rPr>
                    </w:pPr>
                    <w:r w:rsidRPr="00E45BCA">
                      <w:rPr>
                        <w:color w:val="0D0D0D"/>
                        <w:spacing w:val="-5"/>
                        <w:sz w:val="24"/>
                      </w:rPr>
                      <w:fldChar w:fldCharType="begin"/>
                    </w:r>
                    <w:r w:rsidRPr="00E45BCA">
                      <w:rPr>
                        <w:color w:val="0D0D0D"/>
                        <w:spacing w:val="-5"/>
                        <w:sz w:val="24"/>
                      </w:rPr>
                      <w:instrText xml:space="preserve"> PAGE </w:instrText>
                    </w:r>
                    <w:r w:rsidRPr="00E45BCA">
                      <w:rPr>
                        <w:color w:val="0D0D0D"/>
                        <w:spacing w:val="-5"/>
                        <w:sz w:val="24"/>
                      </w:rPr>
                      <w:fldChar w:fldCharType="separate"/>
                    </w:r>
                    <w:r w:rsidRPr="00E45BCA">
                      <w:rPr>
                        <w:color w:val="0D0D0D"/>
                        <w:spacing w:val="-5"/>
                        <w:sz w:val="24"/>
                      </w:rPr>
                      <w:t>10</w:t>
                    </w:r>
                    <w:r w:rsidRPr="00E45BCA">
                      <w:rPr>
                        <w:color w:val="0D0D0D"/>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B509D" w14:textId="77777777" w:rsidR="00FE01B6" w:rsidRPr="00E45BCA" w:rsidRDefault="00FE01B6">
      <w:r w:rsidRPr="00E45BCA">
        <w:separator/>
      </w:r>
    </w:p>
  </w:footnote>
  <w:footnote w:type="continuationSeparator" w:id="0">
    <w:p w14:paraId="4060460B" w14:textId="77777777" w:rsidR="00FE01B6" w:rsidRPr="00E45BCA" w:rsidRDefault="00FE01B6">
      <w:r w:rsidRPr="00E45BCA">
        <w:continuationSeparator/>
      </w:r>
    </w:p>
  </w:footnote>
  <w:footnote w:type="continuationNotice" w:id="1">
    <w:p w14:paraId="6C3D39B2" w14:textId="77777777" w:rsidR="00FE01B6" w:rsidRDefault="00FE0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F424F9"/>
    <w:multiLevelType w:val="multilevel"/>
    <w:tmpl w:val="1A7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B75BDF"/>
    <w:multiLevelType w:val="hybridMultilevel"/>
    <w:tmpl w:val="70A607F6"/>
    <w:lvl w:ilvl="0" w:tplc="CAD6163E">
      <w:numFmt w:val="bullet"/>
      <w:lvlText w:val=""/>
      <w:lvlJc w:val="left"/>
      <w:pPr>
        <w:ind w:left="972" w:hanging="428"/>
      </w:pPr>
      <w:rPr>
        <w:rFonts w:ascii="Symbol" w:eastAsia="Symbol" w:hAnsi="Symbol" w:cs="Symbol" w:hint="default"/>
        <w:b w:val="0"/>
        <w:bCs w:val="0"/>
        <w:i w:val="0"/>
        <w:iCs w:val="0"/>
        <w:color w:val="0D0D0D"/>
        <w:w w:val="100"/>
        <w:sz w:val="24"/>
        <w:szCs w:val="24"/>
        <w:lang w:val="en-US" w:eastAsia="en-US" w:bidi="ar-SA"/>
      </w:rPr>
    </w:lvl>
    <w:lvl w:ilvl="1" w:tplc="CB1A2D96">
      <w:numFmt w:val="bullet"/>
      <w:lvlText w:val="•"/>
      <w:lvlJc w:val="left"/>
      <w:pPr>
        <w:ind w:left="1854" w:hanging="428"/>
      </w:pPr>
      <w:rPr>
        <w:rFonts w:hint="default"/>
        <w:lang w:val="en-US" w:eastAsia="en-US" w:bidi="ar-SA"/>
      </w:rPr>
    </w:lvl>
    <w:lvl w:ilvl="2" w:tplc="2E2A4F36">
      <w:numFmt w:val="bullet"/>
      <w:lvlText w:val="•"/>
      <w:lvlJc w:val="left"/>
      <w:pPr>
        <w:ind w:left="2729" w:hanging="428"/>
      </w:pPr>
      <w:rPr>
        <w:rFonts w:hint="default"/>
        <w:lang w:val="en-US" w:eastAsia="en-US" w:bidi="ar-SA"/>
      </w:rPr>
    </w:lvl>
    <w:lvl w:ilvl="3" w:tplc="4900D9A4">
      <w:numFmt w:val="bullet"/>
      <w:lvlText w:val="•"/>
      <w:lvlJc w:val="left"/>
      <w:pPr>
        <w:ind w:left="3603" w:hanging="428"/>
      </w:pPr>
      <w:rPr>
        <w:rFonts w:hint="default"/>
        <w:lang w:val="en-US" w:eastAsia="en-US" w:bidi="ar-SA"/>
      </w:rPr>
    </w:lvl>
    <w:lvl w:ilvl="4" w:tplc="ECB463B2">
      <w:numFmt w:val="bullet"/>
      <w:lvlText w:val="•"/>
      <w:lvlJc w:val="left"/>
      <w:pPr>
        <w:ind w:left="4478" w:hanging="428"/>
      </w:pPr>
      <w:rPr>
        <w:rFonts w:hint="default"/>
        <w:lang w:val="en-US" w:eastAsia="en-US" w:bidi="ar-SA"/>
      </w:rPr>
    </w:lvl>
    <w:lvl w:ilvl="5" w:tplc="318402B0">
      <w:numFmt w:val="bullet"/>
      <w:lvlText w:val="•"/>
      <w:lvlJc w:val="left"/>
      <w:pPr>
        <w:ind w:left="5353" w:hanging="428"/>
      </w:pPr>
      <w:rPr>
        <w:rFonts w:hint="default"/>
        <w:lang w:val="en-US" w:eastAsia="en-US" w:bidi="ar-SA"/>
      </w:rPr>
    </w:lvl>
    <w:lvl w:ilvl="6" w:tplc="88301582">
      <w:numFmt w:val="bullet"/>
      <w:lvlText w:val="•"/>
      <w:lvlJc w:val="left"/>
      <w:pPr>
        <w:ind w:left="6227" w:hanging="428"/>
      </w:pPr>
      <w:rPr>
        <w:rFonts w:hint="default"/>
        <w:lang w:val="en-US" w:eastAsia="en-US" w:bidi="ar-SA"/>
      </w:rPr>
    </w:lvl>
    <w:lvl w:ilvl="7" w:tplc="90801DB2">
      <w:numFmt w:val="bullet"/>
      <w:lvlText w:val="•"/>
      <w:lvlJc w:val="left"/>
      <w:pPr>
        <w:ind w:left="7102" w:hanging="428"/>
      </w:pPr>
      <w:rPr>
        <w:rFonts w:hint="default"/>
        <w:lang w:val="en-US" w:eastAsia="en-US" w:bidi="ar-SA"/>
      </w:rPr>
    </w:lvl>
    <w:lvl w:ilvl="8" w:tplc="B1081344">
      <w:numFmt w:val="bullet"/>
      <w:lvlText w:val="•"/>
      <w:lvlJc w:val="left"/>
      <w:pPr>
        <w:ind w:left="7977" w:hanging="428"/>
      </w:pPr>
      <w:rPr>
        <w:rFonts w:hint="default"/>
        <w:lang w:val="en-US" w:eastAsia="en-US" w:bidi="ar-SA"/>
      </w:rPr>
    </w:lvl>
  </w:abstractNum>
  <w:num w:numId="1" w16cid:durableId="1224561369">
    <w:abstractNumId w:val="1"/>
  </w:num>
  <w:num w:numId="2" w16cid:durableId="175200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61"/>
    <w:rsid w:val="00013031"/>
    <w:rsid w:val="000464AA"/>
    <w:rsid w:val="00093F7D"/>
    <w:rsid w:val="000B239B"/>
    <w:rsid w:val="002041D5"/>
    <w:rsid w:val="00234CAF"/>
    <w:rsid w:val="00293ECC"/>
    <w:rsid w:val="002D277F"/>
    <w:rsid w:val="002E6539"/>
    <w:rsid w:val="002F18C8"/>
    <w:rsid w:val="002F33E1"/>
    <w:rsid w:val="0036253C"/>
    <w:rsid w:val="003D302A"/>
    <w:rsid w:val="003D57B8"/>
    <w:rsid w:val="00437DB1"/>
    <w:rsid w:val="004475AF"/>
    <w:rsid w:val="004B7267"/>
    <w:rsid w:val="004E2583"/>
    <w:rsid w:val="004E64DC"/>
    <w:rsid w:val="004F753F"/>
    <w:rsid w:val="00500865"/>
    <w:rsid w:val="00512CFB"/>
    <w:rsid w:val="005A7259"/>
    <w:rsid w:val="005C3A8D"/>
    <w:rsid w:val="00603AD1"/>
    <w:rsid w:val="00630FB4"/>
    <w:rsid w:val="006B1961"/>
    <w:rsid w:val="00703CFF"/>
    <w:rsid w:val="0073528E"/>
    <w:rsid w:val="007F51C5"/>
    <w:rsid w:val="00814D61"/>
    <w:rsid w:val="0082636E"/>
    <w:rsid w:val="00836BDA"/>
    <w:rsid w:val="00862CCD"/>
    <w:rsid w:val="0088229B"/>
    <w:rsid w:val="008D3C85"/>
    <w:rsid w:val="00930E71"/>
    <w:rsid w:val="00991258"/>
    <w:rsid w:val="009D6566"/>
    <w:rsid w:val="00A1053A"/>
    <w:rsid w:val="00A512FB"/>
    <w:rsid w:val="00A525DC"/>
    <w:rsid w:val="00A82ECE"/>
    <w:rsid w:val="00B005A8"/>
    <w:rsid w:val="00B42A88"/>
    <w:rsid w:val="00BF14F8"/>
    <w:rsid w:val="00D513A5"/>
    <w:rsid w:val="00DA1C18"/>
    <w:rsid w:val="00DA24EB"/>
    <w:rsid w:val="00DA74C1"/>
    <w:rsid w:val="00DD1314"/>
    <w:rsid w:val="00E3697D"/>
    <w:rsid w:val="00E45BCA"/>
    <w:rsid w:val="00ED2E1C"/>
    <w:rsid w:val="00F12BC2"/>
    <w:rsid w:val="00F549B1"/>
    <w:rsid w:val="00F76017"/>
    <w:rsid w:val="00FE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2A0EB"/>
  <w15:docId w15:val="{4865D278-6460-406A-9E61-F454ECAF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5"/>
      <w:ind w:left="112"/>
      <w:outlineLvl w:val="0"/>
    </w:pPr>
    <w:rPr>
      <w:b/>
      <w:bCs/>
      <w:sz w:val="36"/>
      <w:szCs w:val="36"/>
    </w:rPr>
  </w:style>
  <w:style w:type="paragraph" w:styleId="Heading2">
    <w:name w:val="heading 2"/>
    <w:basedOn w:val="Normal"/>
    <w:uiPriority w:val="9"/>
    <w:unhideWhenUsed/>
    <w:qFormat/>
    <w:pPr>
      <w:ind w:left="112"/>
      <w:outlineLvl w:val="1"/>
    </w:pPr>
    <w:rPr>
      <w:b/>
      <w:bCs/>
      <w:sz w:val="32"/>
      <w:szCs w:val="32"/>
    </w:rPr>
  </w:style>
  <w:style w:type="paragraph" w:styleId="Heading3">
    <w:name w:val="heading 3"/>
    <w:basedOn w:val="Normal"/>
    <w:uiPriority w:val="9"/>
    <w:unhideWhenUsed/>
    <w:qFormat/>
    <w:pPr>
      <w:spacing w:before="92"/>
      <w:ind w:left="11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pPr>
      <w:spacing w:before="4"/>
      <w:ind w:left="972" w:right="230" w:hanging="360"/>
    </w:pPr>
  </w:style>
  <w:style w:type="paragraph" w:customStyle="1" w:styleId="TableParagraph">
    <w:name w:val="Table Paragraph"/>
    <w:basedOn w:val="Normal"/>
    <w:uiPriority w:val="1"/>
    <w:qFormat/>
    <w:pPr>
      <w:spacing w:before="60"/>
      <w:ind w:left="110"/>
    </w:pPr>
  </w:style>
  <w:style w:type="paragraph" w:customStyle="1" w:styleId="paragraph">
    <w:name w:val="paragraph"/>
    <w:basedOn w:val="Normal"/>
    <w:rsid w:val="004475A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75AF"/>
  </w:style>
  <w:style w:type="character" w:customStyle="1" w:styleId="eop">
    <w:name w:val="eop"/>
    <w:basedOn w:val="DefaultParagraphFont"/>
    <w:rsid w:val="004475AF"/>
  </w:style>
  <w:style w:type="paragraph" w:styleId="Header">
    <w:name w:val="header"/>
    <w:basedOn w:val="Normal"/>
    <w:link w:val="HeaderChar"/>
    <w:uiPriority w:val="99"/>
    <w:semiHidden/>
    <w:unhideWhenUsed/>
    <w:rsid w:val="00DD1314"/>
    <w:pPr>
      <w:tabs>
        <w:tab w:val="center" w:pos="4513"/>
        <w:tab w:val="right" w:pos="9026"/>
      </w:tabs>
    </w:pPr>
  </w:style>
  <w:style w:type="character" w:customStyle="1" w:styleId="HeaderChar">
    <w:name w:val="Header Char"/>
    <w:basedOn w:val="DefaultParagraphFont"/>
    <w:link w:val="Header"/>
    <w:uiPriority w:val="99"/>
    <w:semiHidden/>
    <w:rsid w:val="00DD1314"/>
    <w:rPr>
      <w:rFonts w:ascii="Arial" w:eastAsia="Arial" w:hAnsi="Arial" w:cs="Arial"/>
      <w:lang w:val="en-GB"/>
    </w:rPr>
  </w:style>
  <w:style w:type="paragraph" w:styleId="Footer">
    <w:name w:val="footer"/>
    <w:basedOn w:val="Normal"/>
    <w:link w:val="FooterChar"/>
    <w:uiPriority w:val="99"/>
    <w:semiHidden/>
    <w:unhideWhenUsed/>
    <w:rsid w:val="00DD1314"/>
    <w:pPr>
      <w:tabs>
        <w:tab w:val="center" w:pos="4513"/>
        <w:tab w:val="right" w:pos="9026"/>
      </w:tabs>
    </w:pPr>
  </w:style>
  <w:style w:type="character" w:customStyle="1" w:styleId="FooterChar">
    <w:name w:val="Footer Char"/>
    <w:basedOn w:val="DefaultParagraphFont"/>
    <w:link w:val="Footer"/>
    <w:uiPriority w:val="99"/>
    <w:semiHidden/>
    <w:rsid w:val="00DD131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575139">
      <w:bodyDiv w:val="1"/>
      <w:marLeft w:val="0"/>
      <w:marRight w:val="0"/>
      <w:marTop w:val="0"/>
      <w:marBottom w:val="0"/>
      <w:divBdr>
        <w:top w:val="none" w:sz="0" w:space="0" w:color="auto"/>
        <w:left w:val="none" w:sz="0" w:space="0" w:color="auto"/>
        <w:bottom w:val="none" w:sz="0" w:space="0" w:color="auto"/>
        <w:right w:val="none" w:sz="0" w:space="0" w:color="auto"/>
      </w:divBdr>
      <w:divsChild>
        <w:div w:id="15079351">
          <w:marLeft w:val="0"/>
          <w:marRight w:val="0"/>
          <w:marTop w:val="0"/>
          <w:marBottom w:val="0"/>
          <w:divBdr>
            <w:top w:val="none" w:sz="0" w:space="0" w:color="auto"/>
            <w:left w:val="none" w:sz="0" w:space="0" w:color="auto"/>
            <w:bottom w:val="none" w:sz="0" w:space="0" w:color="auto"/>
            <w:right w:val="none" w:sz="0" w:space="0" w:color="auto"/>
          </w:divBdr>
        </w:div>
        <w:div w:id="354037755">
          <w:marLeft w:val="0"/>
          <w:marRight w:val="0"/>
          <w:marTop w:val="0"/>
          <w:marBottom w:val="0"/>
          <w:divBdr>
            <w:top w:val="none" w:sz="0" w:space="0" w:color="auto"/>
            <w:left w:val="none" w:sz="0" w:space="0" w:color="auto"/>
            <w:bottom w:val="none" w:sz="0" w:space="0" w:color="auto"/>
            <w:right w:val="none" w:sz="0" w:space="0" w:color="auto"/>
          </w:divBdr>
        </w:div>
        <w:div w:id="796029764">
          <w:marLeft w:val="0"/>
          <w:marRight w:val="0"/>
          <w:marTop w:val="0"/>
          <w:marBottom w:val="0"/>
          <w:divBdr>
            <w:top w:val="none" w:sz="0" w:space="0" w:color="auto"/>
            <w:left w:val="none" w:sz="0" w:space="0" w:color="auto"/>
            <w:bottom w:val="none" w:sz="0" w:space="0" w:color="auto"/>
            <w:right w:val="none" w:sz="0" w:space="0" w:color="auto"/>
          </w:divBdr>
        </w:div>
        <w:div w:id="957032602">
          <w:marLeft w:val="0"/>
          <w:marRight w:val="0"/>
          <w:marTop w:val="0"/>
          <w:marBottom w:val="0"/>
          <w:divBdr>
            <w:top w:val="none" w:sz="0" w:space="0" w:color="auto"/>
            <w:left w:val="none" w:sz="0" w:space="0" w:color="auto"/>
            <w:bottom w:val="none" w:sz="0" w:space="0" w:color="auto"/>
            <w:right w:val="none" w:sz="0" w:space="0" w:color="auto"/>
          </w:divBdr>
        </w:div>
        <w:div w:id="1029450267">
          <w:marLeft w:val="0"/>
          <w:marRight w:val="0"/>
          <w:marTop w:val="0"/>
          <w:marBottom w:val="0"/>
          <w:divBdr>
            <w:top w:val="none" w:sz="0" w:space="0" w:color="auto"/>
            <w:left w:val="none" w:sz="0" w:space="0" w:color="auto"/>
            <w:bottom w:val="none" w:sz="0" w:space="0" w:color="auto"/>
            <w:right w:val="none" w:sz="0" w:space="0" w:color="auto"/>
          </w:divBdr>
        </w:div>
        <w:div w:id="1084566050">
          <w:marLeft w:val="0"/>
          <w:marRight w:val="0"/>
          <w:marTop w:val="0"/>
          <w:marBottom w:val="0"/>
          <w:divBdr>
            <w:top w:val="none" w:sz="0" w:space="0" w:color="auto"/>
            <w:left w:val="none" w:sz="0" w:space="0" w:color="auto"/>
            <w:bottom w:val="none" w:sz="0" w:space="0" w:color="auto"/>
            <w:right w:val="none" w:sz="0" w:space="0" w:color="auto"/>
          </w:divBdr>
        </w:div>
        <w:div w:id="1148135675">
          <w:marLeft w:val="0"/>
          <w:marRight w:val="0"/>
          <w:marTop w:val="0"/>
          <w:marBottom w:val="0"/>
          <w:divBdr>
            <w:top w:val="none" w:sz="0" w:space="0" w:color="auto"/>
            <w:left w:val="none" w:sz="0" w:space="0" w:color="auto"/>
            <w:bottom w:val="none" w:sz="0" w:space="0" w:color="auto"/>
            <w:right w:val="none" w:sz="0" w:space="0" w:color="auto"/>
          </w:divBdr>
        </w:div>
        <w:div w:id="1583295051">
          <w:marLeft w:val="0"/>
          <w:marRight w:val="0"/>
          <w:marTop w:val="0"/>
          <w:marBottom w:val="0"/>
          <w:divBdr>
            <w:top w:val="none" w:sz="0" w:space="0" w:color="auto"/>
            <w:left w:val="none" w:sz="0" w:space="0" w:color="auto"/>
            <w:bottom w:val="none" w:sz="0" w:space="0" w:color="auto"/>
            <w:right w:val="none" w:sz="0" w:space="0" w:color="auto"/>
          </w:divBdr>
        </w:div>
        <w:div w:id="1684671655">
          <w:marLeft w:val="0"/>
          <w:marRight w:val="0"/>
          <w:marTop w:val="0"/>
          <w:marBottom w:val="0"/>
          <w:divBdr>
            <w:top w:val="none" w:sz="0" w:space="0" w:color="auto"/>
            <w:left w:val="none" w:sz="0" w:space="0" w:color="auto"/>
            <w:bottom w:val="none" w:sz="0" w:space="0" w:color="auto"/>
            <w:right w:val="none" w:sz="0" w:space="0" w:color="auto"/>
          </w:divBdr>
        </w:div>
        <w:div w:id="1934706374">
          <w:marLeft w:val="0"/>
          <w:marRight w:val="0"/>
          <w:marTop w:val="0"/>
          <w:marBottom w:val="0"/>
          <w:divBdr>
            <w:top w:val="none" w:sz="0" w:space="0" w:color="auto"/>
            <w:left w:val="none" w:sz="0" w:space="0" w:color="auto"/>
            <w:bottom w:val="none" w:sz="0" w:space="0" w:color="auto"/>
            <w:right w:val="none" w:sz="0" w:space="0" w:color="auto"/>
          </w:divBdr>
        </w:div>
      </w:divsChild>
    </w:div>
    <w:div w:id="1998458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pupil-premium-effective-use-and-accountability" TargetMode="External"/><Relationship Id="rId18" Type="http://schemas.openxmlformats.org/officeDocument/2006/relationships/hyperlink" Target="https://educationendowmentfoundation.org.uk/tools/guidance-reports/improving-literacy-in-secondary-school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earchQuery=one" TargetMode="External"/><Relationship Id="rId7" Type="http://schemas.openxmlformats.org/officeDocument/2006/relationships/webSettings" Target="webSettings.xml"/><Relationship Id="rId12" Type="http://schemas.openxmlformats.org/officeDocument/2006/relationships/hyperlink" Target="https://www.gov.uk/guidance/pupil-premium-effective-use-and-accountability" TargetMode="External"/><Relationship Id="rId17" Type="http://schemas.openxmlformats.org/officeDocument/2006/relationships/hyperlink" Target="https://educationendowmentfoundation.org.uk/tools/guidance-reports/improving-literacy-in-secondary-schools/"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extending-school-time/" TargetMode="External"/><Relationship Id="rId20" Type="http://schemas.openxmlformats.org/officeDocument/2006/relationships/hyperlink" Target="https://educationendowmentfoundation.org.uk/education-evidence/teaching-learning-toolkit?searchQuery=o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extending-school-time/" TargetMode="External"/><Relationship Id="rId23" Type="http://schemas.openxmlformats.org/officeDocument/2006/relationships/fontTable" Target="fontTable.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educationendowmentfoundation.org.uk/education-evidence/teaching-learning-toolkit?searchQuery=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educationendowmentfoundation.org.uk/education-evidence/teaching-learning-toolkit?searchQu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DF92D90075E418D109D13BCD350AD" ma:contentTypeVersion="9" ma:contentTypeDescription="Create a new document." ma:contentTypeScope="" ma:versionID="b65085d21da04eeec9a05fa1c2952756">
  <xsd:schema xmlns:xsd="http://www.w3.org/2001/XMLSchema" xmlns:xs="http://www.w3.org/2001/XMLSchema" xmlns:p="http://schemas.microsoft.com/office/2006/metadata/properties" xmlns:ns2="8cf91c30-7bcd-4196-bb4d-2b48822a5fd0" targetNamespace="http://schemas.microsoft.com/office/2006/metadata/properties" ma:root="true" ma:fieldsID="86168fe264d38f9da1517122111958fa" ns2:_="">
    <xsd:import namespace="8cf91c30-7bcd-4196-bb4d-2b48822a5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1c30-7bcd-4196-bb4d-2b48822a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CFB40-A195-4929-9206-213EB63EBC7C}">
  <ds:schemaRefs>
    <ds:schemaRef ds:uri="http://schemas.microsoft.com/sharepoint/v3/contenttype/forms"/>
  </ds:schemaRefs>
</ds:datastoreItem>
</file>

<file path=customXml/itemProps2.xml><?xml version="1.0" encoding="utf-8"?>
<ds:datastoreItem xmlns:ds="http://schemas.openxmlformats.org/officeDocument/2006/customXml" ds:itemID="{3174FDB4-CA2A-47E5-BCD5-6E0F532A4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1c30-7bcd-4196-bb4d-2b48822a5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11BF5-C8F6-4152-8D82-3733BCAC71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19019</CharactersWithSpaces>
  <SharedDoc>false</SharedDoc>
  <HLinks>
    <vt:vector size="60" baseType="variant">
      <vt:variant>
        <vt:i4>4325444</vt:i4>
      </vt:variant>
      <vt:variant>
        <vt:i4>21</vt:i4>
      </vt:variant>
      <vt:variant>
        <vt:i4>0</vt:i4>
      </vt:variant>
      <vt:variant>
        <vt:i4>5</vt:i4>
      </vt:variant>
      <vt:variant>
        <vt:lpwstr>https://educationendowmentfoundation.org.uk/education-evidence/teaching-learning-toolkit?searchQuery=one</vt:lpwstr>
      </vt:variant>
      <vt:variant>
        <vt:lpwstr/>
      </vt:variant>
      <vt:variant>
        <vt:i4>4325444</vt:i4>
      </vt:variant>
      <vt:variant>
        <vt:i4>18</vt:i4>
      </vt:variant>
      <vt:variant>
        <vt:i4>0</vt:i4>
      </vt:variant>
      <vt:variant>
        <vt:i4>5</vt:i4>
      </vt:variant>
      <vt:variant>
        <vt:lpwstr>https://educationendowmentfoundation.org.uk/education-evidence/teaching-learning-toolkit?searchQuery=one</vt:lpwstr>
      </vt:variant>
      <vt:variant>
        <vt:lpwstr/>
      </vt:variant>
      <vt:variant>
        <vt:i4>4325444</vt:i4>
      </vt:variant>
      <vt:variant>
        <vt:i4>15</vt:i4>
      </vt:variant>
      <vt:variant>
        <vt:i4>0</vt:i4>
      </vt:variant>
      <vt:variant>
        <vt:i4>5</vt:i4>
      </vt:variant>
      <vt:variant>
        <vt:lpwstr>https://educationendowmentfoundation.org.uk/education-evidence/teaching-learning-toolkit?searchQuery=one</vt:lpwstr>
      </vt:variant>
      <vt:variant>
        <vt:lpwstr/>
      </vt:variant>
      <vt:variant>
        <vt:i4>4325444</vt:i4>
      </vt:variant>
      <vt:variant>
        <vt:i4>12</vt:i4>
      </vt:variant>
      <vt:variant>
        <vt:i4>0</vt:i4>
      </vt:variant>
      <vt:variant>
        <vt:i4>5</vt:i4>
      </vt:variant>
      <vt:variant>
        <vt:lpwstr>https://educationendowmentfoundation.org.uk/education-evidence/teaching-learning-toolkit?searchQuery=one</vt:lpwstr>
      </vt:variant>
      <vt:variant>
        <vt:lpwstr/>
      </vt:variant>
      <vt:variant>
        <vt:i4>3735666</vt:i4>
      </vt:variant>
      <vt:variant>
        <vt:i4>9</vt:i4>
      </vt:variant>
      <vt:variant>
        <vt:i4>0</vt:i4>
      </vt:variant>
      <vt:variant>
        <vt:i4>5</vt:i4>
      </vt:variant>
      <vt:variant>
        <vt:lpwstr>https://educationendowmentfoundation.org.uk/tools/guidance-reports/improving-literacy-in-secondary-schools/</vt:lpwstr>
      </vt:variant>
      <vt:variant>
        <vt:lpwstr/>
      </vt:variant>
      <vt:variant>
        <vt:i4>3735666</vt:i4>
      </vt:variant>
      <vt:variant>
        <vt:i4>6</vt:i4>
      </vt:variant>
      <vt:variant>
        <vt:i4>0</vt:i4>
      </vt:variant>
      <vt:variant>
        <vt:i4>5</vt:i4>
      </vt:variant>
      <vt:variant>
        <vt:lpwstr>https://educationendowmentfoundation.org.uk/tools/guidance-reports/improving-literacy-in-secondary-schools/</vt:lpwstr>
      </vt:variant>
      <vt:variant>
        <vt:lpwstr/>
      </vt:variant>
      <vt:variant>
        <vt:i4>2359400</vt:i4>
      </vt:variant>
      <vt:variant>
        <vt:i4>3</vt:i4>
      </vt:variant>
      <vt:variant>
        <vt:i4>0</vt:i4>
      </vt:variant>
      <vt:variant>
        <vt:i4>5</vt:i4>
      </vt:variant>
      <vt:variant>
        <vt:lpwstr>https://educationendowmentfoundation.org.uk/evidence-summaries/teaching-learning-toolkit/extending-school-time/</vt:lpwstr>
      </vt:variant>
      <vt:variant>
        <vt:lpwstr/>
      </vt:variant>
      <vt:variant>
        <vt:i4>2359400</vt:i4>
      </vt:variant>
      <vt:variant>
        <vt:i4>0</vt:i4>
      </vt:variant>
      <vt:variant>
        <vt:i4>0</vt:i4>
      </vt:variant>
      <vt:variant>
        <vt:i4>5</vt:i4>
      </vt:variant>
      <vt:variant>
        <vt:lpwstr>https://educationendowmentfoundation.org.uk/evidence-summaries/teaching-learning-toolkit/extending-school-time/</vt:lpwstr>
      </vt:variant>
      <vt:variant>
        <vt:lpwstr/>
      </vt:variant>
      <vt:variant>
        <vt:i4>7864367</vt:i4>
      </vt:variant>
      <vt:variant>
        <vt:i4>3</vt:i4>
      </vt:variant>
      <vt:variant>
        <vt:i4>0</vt:i4>
      </vt:variant>
      <vt:variant>
        <vt:i4>5</vt:i4>
      </vt:variant>
      <vt:variant>
        <vt:lpwstr>https://www.gov.uk/guidance/pupil-premium-effective-use-and-accountability</vt:lpwstr>
      </vt:variant>
      <vt:variant>
        <vt:lpwstr>online-statements</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Chris Guerin</cp:lastModifiedBy>
  <cp:revision>18</cp:revision>
  <cp:lastPrinted>2023-11-28T16:53:00Z</cp:lastPrinted>
  <dcterms:created xsi:type="dcterms:W3CDTF">2023-11-29T22:47:00Z</dcterms:created>
  <dcterms:modified xsi:type="dcterms:W3CDTF">2023-11-29T23:08:00Z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for Microsoft 365</vt:lpwstr>
  </property>
  <property fmtid="{D5CDD505-2E9C-101B-9397-08002B2CF9AE}" pid="4" name="LastSaved">
    <vt:filetime>2022-11-10T00:00:00Z</vt:filetime>
  </property>
  <property fmtid="{D5CDD505-2E9C-101B-9397-08002B2CF9AE}" pid="5" name="Producer">
    <vt:lpwstr>Microsoft® Word for Microsoft 365</vt:lpwstr>
  </property>
  <property fmtid="{D5CDD505-2E9C-101B-9397-08002B2CF9AE}" pid="6" name="ContentTypeId">
    <vt:lpwstr>0x0101001C8DF92D90075E418D109D13BCD350AD</vt:lpwstr>
  </property>
</Properties>
</file>